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E4" w:rsidRPr="00973DE4" w:rsidRDefault="00C60A1E" w:rsidP="00973DE4">
      <w:pPr>
        <w:tabs>
          <w:tab w:val="left" w:pos="6450"/>
        </w:tabs>
        <w:spacing w:after="0" w:line="240" w:lineRule="auto"/>
        <w:rPr>
          <w:rFonts w:ascii="Times New Roman" w:eastAsia="Times New Roman" w:hAnsi="Times New Roman"/>
          <w:b/>
          <w:sz w:val="28"/>
          <w:szCs w:val="28"/>
        </w:rPr>
      </w:pPr>
      <w:bookmarkStart w:id="0" w:name="_GoBack"/>
      <w:bookmarkEnd w:id="0"/>
      <w:r>
        <w:tab/>
      </w:r>
      <w:r w:rsidR="00973DE4" w:rsidRPr="00973DE4">
        <w:rPr>
          <w:rFonts w:ascii="Times New Roman" w:hAnsi="Times New Roman"/>
          <w:b/>
          <w:sz w:val="28"/>
          <w:szCs w:val="28"/>
        </w:rPr>
        <w:t>Phụ lục II</w:t>
      </w:r>
    </w:p>
    <w:p w:rsidR="00973DE4" w:rsidRPr="00973DE4" w:rsidRDefault="00973DE4" w:rsidP="00973DE4">
      <w:pPr>
        <w:tabs>
          <w:tab w:val="left" w:pos="6450"/>
        </w:tabs>
        <w:spacing w:after="0" w:line="240" w:lineRule="auto"/>
        <w:jc w:val="center"/>
        <w:rPr>
          <w:rFonts w:ascii="Times New Roman" w:eastAsia="Times New Roman" w:hAnsi="Times New Roman"/>
          <w:b/>
          <w:sz w:val="28"/>
          <w:szCs w:val="28"/>
        </w:rPr>
      </w:pPr>
      <w:r w:rsidRPr="00973DE4">
        <w:rPr>
          <w:rFonts w:ascii="Times New Roman" w:eastAsia="Times New Roman" w:hAnsi="Times New Roman"/>
          <w:b/>
          <w:sz w:val="28"/>
          <w:szCs w:val="28"/>
        </w:rPr>
        <w:t xml:space="preserve">DANH MỤC THỦ TỤC HÀNH CHÍNH KHÔNG THỰC HIỆN TIẾP NHẬN HỒ SƠ, </w:t>
      </w:r>
    </w:p>
    <w:p w:rsidR="00973DE4" w:rsidRPr="00973DE4" w:rsidRDefault="00973DE4" w:rsidP="00973DE4">
      <w:pPr>
        <w:tabs>
          <w:tab w:val="left" w:pos="6450"/>
        </w:tabs>
        <w:spacing w:after="0" w:line="240" w:lineRule="auto"/>
        <w:jc w:val="center"/>
        <w:rPr>
          <w:rFonts w:ascii="Times New Roman" w:eastAsia="Times New Roman" w:hAnsi="Times New Roman"/>
          <w:b/>
          <w:sz w:val="28"/>
          <w:szCs w:val="28"/>
        </w:rPr>
      </w:pPr>
      <w:r w:rsidRPr="00973DE4">
        <w:rPr>
          <w:rFonts w:ascii="Times New Roman" w:eastAsia="Times New Roman" w:hAnsi="Times New Roman"/>
          <w:b/>
          <w:sz w:val="28"/>
          <w:szCs w:val="28"/>
        </w:rPr>
        <w:t>TRẢ KẾT QUẢ QUA DỊCH VỤ BƯU CHÍNH CÔNG ÍCH</w:t>
      </w:r>
    </w:p>
    <w:p w:rsidR="00973DE4" w:rsidRPr="001D2BB6" w:rsidRDefault="00973DE4" w:rsidP="00973DE4">
      <w:pPr>
        <w:spacing w:after="0" w:line="240" w:lineRule="auto"/>
        <w:jc w:val="center"/>
        <w:rPr>
          <w:rFonts w:ascii="Times New Roman" w:eastAsia="Times New Roman" w:hAnsi="Times New Roman"/>
          <w:i/>
          <w:sz w:val="28"/>
          <w:szCs w:val="28"/>
        </w:rPr>
      </w:pPr>
      <w:r w:rsidRPr="001D2BB6">
        <w:rPr>
          <w:rFonts w:ascii="Times New Roman" w:eastAsia="Times New Roman" w:hAnsi="Times New Roman"/>
          <w:i/>
          <w:sz w:val="28"/>
          <w:szCs w:val="28"/>
        </w:rPr>
        <w:t xml:space="preserve">(Ban hành kèm theo </w:t>
      </w:r>
      <w:r w:rsidR="00D549E4">
        <w:rPr>
          <w:rFonts w:ascii="Times New Roman" w:eastAsia="Times New Roman" w:hAnsi="Times New Roman"/>
          <w:i/>
          <w:sz w:val="28"/>
          <w:szCs w:val="28"/>
        </w:rPr>
        <w:t>Quyết định</w:t>
      </w:r>
      <w:r w:rsidRPr="001D2BB6">
        <w:rPr>
          <w:rFonts w:ascii="Times New Roman" w:eastAsia="Times New Roman" w:hAnsi="Times New Roman"/>
          <w:i/>
          <w:sz w:val="28"/>
          <w:szCs w:val="28"/>
        </w:rPr>
        <w:t xml:space="preserve"> số:          /</w:t>
      </w:r>
      <w:r w:rsidR="00D549E4">
        <w:rPr>
          <w:rFonts w:ascii="Times New Roman" w:eastAsia="Times New Roman" w:hAnsi="Times New Roman"/>
          <w:i/>
          <w:sz w:val="28"/>
          <w:szCs w:val="28"/>
        </w:rPr>
        <w:t>QĐ-UBND</w:t>
      </w:r>
      <w:r w:rsidRPr="001D2BB6">
        <w:rPr>
          <w:rFonts w:ascii="Times New Roman" w:eastAsia="Times New Roman" w:hAnsi="Times New Roman"/>
          <w:i/>
          <w:sz w:val="28"/>
          <w:szCs w:val="28"/>
        </w:rPr>
        <w:t xml:space="preserve"> ngày       tháng </w:t>
      </w:r>
      <w:r w:rsidR="0003008E">
        <w:rPr>
          <w:rFonts w:ascii="Times New Roman" w:eastAsia="Times New Roman" w:hAnsi="Times New Roman"/>
          <w:i/>
          <w:sz w:val="28"/>
          <w:szCs w:val="28"/>
        </w:rPr>
        <w:t xml:space="preserve">   </w:t>
      </w:r>
      <w:r w:rsidRPr="001D2BB6">
        <w:rPr>
          <w:rFonts w:ascii="Times New Roman" w:eastAsia="Times New Roman" w:hAnsi="Times New Roman"/>
          <w:i/>
          <w:sz w:val="28"/>
          <w:szCs w:val="28"/>
        </w:rPr>
        <w:t xml:space="preserve"> năm 2019 của UBND tỉnh)</w:t>
      </w:r>
    </w:p>
    <w:p w:rsidR="00973DE4" w:rsidRPr="00973DE4" w:rsidRDefault="00973DE4" w:rsidP="00973DE4">
      <w:pPr>
        <w:tabs>
          <w:tab w:val="left" w:pos="6450"/>
        </w:tabs>
        <w:jc w:val="center"/>
        <w:rPr>
          <w:rFonts w:ascii="Times New Roman" w:eastAsia="Times New Roman" w:hAnsi="Times New Roman"/>
          <w:sz w:val="28"/>
          <w:szCs w:val="28"/>
        </w:rPr>
      </w:pPr>
      <w:r w:rsidRPr="00973DE4">
        <w:rPr>
          <w:rFonts w:ascii="Times New Roman" w:eastAsia="Times New Roman" w:hAnsi="Times New Roman"/>
          <w:noProof/>
          <w:sz w:val="28"/>
          <w:szCs w:val="28"/>
        </w:rPr>
        <mc:AlternateContent>
          <mc:Choice Requires="wps">
            <w:drawing>
              <wp:anchor distT="0" distB="0" distL="114300" distR="114300" simplePos="0" relativeHeight="251662336" behindDoc="0" locked="0" layoutInCell="1" allowOverlap="1" wp14:anchorId="3EB68BE3" wp14:editId="7C2157AE">
                <wp:simplePos x="0" y="0"/>
                <wp:positionH relativeFrom="column">
                  <wp:posOffset>3737610</wp:posOffset>
                </wp:positionH>
                <wp:positionV relativeFrom="paragraph">
                  <wp:posOffset>63500</wp:posOffset>
                </wp:positionV>
                <wp:extent cx="1381125" cy="0"/>
                <wp:effectExtent l="13335" t="6350" r="57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94.3pt;margin-top:5pt;width:10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y2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zmqySZ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"/>
            </w:pict>
          </mc:Fallback>
        </mc:AlternateConten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072"/>
        <w:gridCol w:w="4678"/>
      </w:tblGrid>
      <w:tr w:rsidR="00973DE4" w:rsidRPr="00973DE4" w:rsidTr="00364B32">
        <w:trPr>
          <w:trHeight w:val="683"/>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73DE4" w:rsidRPr="00973DE4" w:rsidRDefault="00973DE4">
            <w:pPr>
              <w:widowControl w:val="0"/>
              <w:tabs>
                <w:tab w:val="left" w:pos="6450"/>
              </w:tabs>
              <w:spacing w:before="120" w:after="120"/>
              <w:jc w:val="center"/>
              <w:rPr>
                <w:rFonts w:ascii="Times New Roman" w:eastAsia="Times New Roman" w:hAnsi="Times New Roman"/>
                <w:b/>
                <w:sz w:val="28"/>
                <w:szCs w:val="28"/>
              </w:rPr>
            </w:pPr>
            <w:r w:rsidRPr="00973DE4">
              <w:rPr>
                <w:rFonts w:ascii="Times New Roman" w:eastAsia="Times New Roman" w:hAnsi="Times New Roman"/>
                <w:b/>
                <w:sz w:val="28"/>
                <w:szCs w:val="28"/>
              </w:rPr>
              <w:t>STT</w:t>
            </w:r>
          </w:p>
        </w:tc>
        <w:tc>
          <w:tcPr>
            <w:tcW w:w="9072" w:type="dxa"/>
            <w:tcBorders>
              <w:top w:val="single" w:sz="4" w:space="0" w:color="auto"/>
              <w:left w:val="single" w:sz="4" w:space="0" w:color="auto"/>
              <w:bottom w:val="single" w:sz="4" w:space="0" w:color="auto"/>
              <w:right w:val="single" w:sz="4" w:space="0" w:color="auto"/>
            </w:tcBorders>
            <w:vAlign w:val="center"/>
            <w:hideMark/>
          </w:tcPr>
          <w:p w:rsidR="00973DE4" w:rsidRPr="00973DE4" w:rsidRDefault="00973DE4" w:rsidP="00364B32">
            <w:pPr>
              <w:widowControl w:val="0"/>
              <w:tabs>
                <w:tab w:val="left" w:pos="6450"/>
              </w:tabs>
              <w:spacing w:after="0" w:line="240" w:lineRule="auto"/>
              <w:contextualSpacing/>
              <w:jc w:val="center"/>
              <w:rPr>
                <w:rFonts w:ascii="Times New Roman" w:eastAsia="Times New Roman" w:hAnsi="Times New Roman"/>
                <w:b/>
                <w:sz w:val="28"/>
                <w:szCs w:val="28"/>
              </w:rPr>
            </w:pPr>
            <w:r w:rsidRPr="00973DE4">
              <w:rPr>
                <w:rFonts w:ascii="Times New Roman" w:eastAsia="Times New Roman" w:hAnsi="Times New Roman"/>
                <w:b/>
                <w:sz w:val="28"/>
                <w:szCs w:val="28"/>
              </w:rPr>
              <w:t>Tên thủ tục hành chính không thực hiện tiếp nhận, trả kết quả giải quyết thủ tục hành chính qua dịch vụ bưu chính công ích</w:t>
            </w:r>
          </w:p>
        </w:tc>
        <w:tc>
          <w:tcPr>
            <w:tcW w:w="4678" w:type="dxa"/>
            <w:tcBorders>
              <w:top w:val="single" w:sz="4" w:space="0" w:color="auto"/>
              <w:left w:val="single" w:sz="4" w:space="0" w:color="auto"/>
              <w:bottom w:val="single" w:sz="4" w:space="0" w:color="auto"/>
              <w:right w:val="single" w:sz="4" w:space="0" w:color="auto"/>
            </w:tcBorders>
            <w:vAlign w:val="center"/>
            <w:hideMark/>
          </w:tcPr>
          <w:p w:rsidR="00973DE4" w:rsidRPr="00973DE4" w:rsidRDefault="00973DE4" w:rsidP="00364B32">
            <w:pPr>
              <w:widowControl w:val="0"/>
              <w:tabs>
                <w:tab w:val="left" w:pos="6450"/>
              </w:tabs>
              <w:spacing w:after="0" w:line="240" w:lineRule="auto"/>
              <w:jc w:val="center"/>
              <w:rPr>
                <w:rFonts w:ascii="Times New Roman" w:eastAsia="Times New Roman" w:hAnsi="Times New Roman"/>
                <w:b/>
                <w:sz w:val="28"/>
                <w:szCs w:val="28"/>
              </w:rPr>
            </w:pPr>
            <w:r w:rsidRPr="00973DE4">
              <w:rPr>
                <w:rFonts w:ascii="Times New Roman" w:eastAsia="Times New Roman" w:hAnsi="Times New Roman"/>
                <w:b/>
                <w:sz w:val="28"/>
                <w:szCs w:val="28"/>
              </w:rPr>
              <w:t>Số, ký hiệu Quyết định công bố TTHC</w:t>
            </w:r>
          </w:p>
        </w:tc>
      </w:tr>
      <w:tr w:rsidR="00973DE4" w:rsidRPr="00973DE4" w:rsidTr="00973DE4">
        <w:trPr>
          <w:trHeight w:val="299"/>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rsidR="00973DE4" w:rsidRPr="00973DE4" w:rsidRDefault="00424D55" w:rsidP="00364B32">
            <w:pPr>
              <w:widowControl w:val="0"/>
              <w:tabs>
                <w:tab w:val="left" w:pos="645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w:t>
            </w:r>
            <w:r w:rsidRPr="00973DE4">
              <w:rPr>
                <w:rFonts w:ascii="Times New Roman" w:eastAsia="Times New Roman" w:hAnsi="Times New Roman"/>
                <w:b/>
                <w:sz w:val="28"/>
                <w:szCs w:val="28"/>
              </w:rPr>
              <w:t xml:space="preserve">1. Thủ tục hành chính thuộc thẩm quyền giải quyết của </w:t>
            </w:r>
            <w:r>
              <w:rPr>
                <w:rFonts w:ascii="Times New Roman" w:eastAsia="Times New Roman" w:hAnsi="Times New Roman"/>
                <w:b/>
                <w:sz w:val="28"/>
                <w:szCs w:val="28"/>
              </w:rPr>
              <w:t>Ban Dân tộc</w:t>
            </w:r>
          </w:p>
        </w:tc>
      </w:tr>
      <w:tr w:rsidR="00973DE4" w:rsidRPr="00973DE4" w:rsidTr="00D549E4">
        <w:trPr>
          <w:trHeight w:val="70"/>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rsidR="00973DE4" w:rsidRPr="00973DE4" w:rsidRDefault="00424D55" w:rsidP="0003008E">
            <w:pPr>
              <w:widowControl w:val="0"/>
              <w:tabs>
                <w:tab w:val="left" w:pos="6450"/>
              </w:tabs>
              <w:spacing w:after="0" w:line="240" w:lineRule="auto"/>
              <w:rPr>
                <w:rFonts w:ascii="Times New Roman" w:eastAsia="Times New Roman" w:hAnsi="Times New Roman"/>
                <w:b/>
                <w:sz w:val="28"/>
                <w:szCs w:val="28"/>
              </w:rPr>
            </w:pPr>
            <w:r w:rsidRPr="00973DE4">
              <w:rPr>
                <w:rFonts w:ascii="Times New Roman" w:eastAsia="Times New Roman" w:hAnsi="Times New Roman"/>
                <w:b/>
                <w:sz w:val="28"/>
                <w:szCs w:val="28"/>
              </w:rPr>
              <w:t>I.</w:t>
            </w:r>
            <w:r>
              <w:rPr>
                <w:rFonts w:ascii="Times New Roman" w:eastAsia="Times New Roman" w:hAnsi="Times New Roman"/>
                <w:b/>
                <w:sz w:val="28"/>
                <w:szCs w:val="28"/>
              </w:rPr>
              <w:t>1.Cấp tỉnh</w:t>
            </w:r>
          </w:p>
        </w:tc>
      </w:tr>
      <w:tr w:rsidR="00424D55" w:rsidRPr="00973DE4" w:rsidTr="00152997">
        <w:trPr>
          <w:trHeight w:val="481"/>
        </w:trPr>
        <w:tc>
          <w:tcPr>
            <w:tcW w:w="851" w:type="dxa"/>
            <w:tcBorders>
              <w:top w:val="single" w:sz="4" w:space="0" w:color="auto"/>
              <w:left w:val="single" w:sz="4" w:space="0" w:color="auto"/>
              <w:bottom w:val="single" w:sz="4" w:space="0" w:color="auto"/>
              <w:right w:val="single" w:sz="4" w:space="0" w:color="auto"/>
            </w:tcBorders>
            <w:vAlign w:val="center"/>
            <w:hideMark/>
          </w:tcPr>
          <w:p w:rsidR="00424D55" w:rsidRPr="00973DE4" w:rsidRDefault="00424D55" w:rsidP="00364B32">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r w:rsidRPr="00973DE4">
              <w:rPr>
                <w:rFonts w:ascii="Times New Roman" w:eastAsia="Times New Roman" w:hAnsi="Times New Roman"/>
                <w:sz w:val="28"/>
                <w:szCs w:val="28"/>
              </w:rPr>
              <w:t>1</w:t>
            </w:r>
          </w:p>
        </w:tc>
        <w:tc>
          <w:tcPr>
            <w:tcW w:w="9072" w:type="dxa"/>
            <w:tcBorders>
              <w:top w:val="single" w:sz="4" w:space="0" w:color="auto"/>
              <w:left w:val="single" w:sz="4" w:space="0" w:color="auto"/>
              <w:bottom w:val="single" w:sz="4" w:space="0" w:color="auto"/>
              <w:right w:val="single" w:sz="4" w:space="0" w:color="auto"/>
            </w:tcBorders>
            <w:vAlign w:val="center"/>
          </w:tcPr>
          <w:p w:rsidR="00424D55" w:rsidRPr="007E65EB" w:rsidRDefault="00424D55" w:rsidP="009731A9">
            <w:pPr>
              <w:spacing w:after="0" w:line="240" w:lineRule="auto"/>
              <w:jc w:val="both"/>
              <w:rPr>
                <w:rFonts w:ascii="Times New Roman" w:eastAsia="Times New Roman" w:hAnsi="Times New Roman"/>
                <w:sz w:val="28"/>
                <w:szCs w:val="28"/>
              </w:rPr>
            </w:pPr>
            <w:r w:rsidRPr="000345B0">
              <w:rPr>
                <w:rFonts w:ascii="Times New Roman" w:eastAsia="Times New Roman" w:hAnsi="Times New Roman"/>
                <w:sz w:val="28"/>
                <w:szCs w:val="28"/>
              </w:rPr>
              <w:t xml:space="preserve">Xác định thôn đặc biệt khó khăn, xã thuộc vùng dân tộc thiểu số và miền núi giai </w:t>
            </w:r>
            <w:r>
              <w:rPr>
                <w:rFonts w:ascii="Times New Roman" w:eastAsia="Times New Roman" w:hAnsi="Times New Roman"/>
                <w:sz w:val="28"/>
                <w:szCs w:val="28"/>
              </w:rPr>
              <w:t>đoạn 2016-2020</w:t>
            </w:r>
          </w:p>
        </w:tc>
        <w:tc>
          <w:tcPr>
            <w:tcW w:w="4678" w:type="dxa"/>
            <w:tcBorders>
              <w:top w:val="single" w:sz="4" w:space="0" w:color="auto"/>
              <w:left w:val="single" w:sz="4" w:space="0" w:color="auto"/>
              <w:right w:val="single" w:sz="4" w:space="0" w:color="auto"/>
            </w:tcBorders>
            <w:vAlign w:val="center"/>
            <w:hideMark/>
          </w:tcPr>
          <w:p w:rsidR="00424D55" w:rsidRPr="00973DE4" w:rsidRDefault="00424D55" w:rsidP="00364B32">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Quyết định số 154/QĐ-UBND ngày 20/2/2017 của </w:t>
            </w:r>
            <w:r w:rsidR="004153A5">
              <w:rPr>
                <w:rFonts w:ascii="Times New Roman" w:eastAsia="Times New Roman" w:hAnsi="Times New Roman"/>
                <w:sz w:val="28"/>
                <w:szCs w:val="28"/>
              </w:rPr>
              <w:t xml:space="preserve">Chủ tịch </w:t>
            </w:r>
            <w:r>
              <w:rPr>
                <w:rFonts w:ascii="Times New Roman" w:eastAsia="Times New Roman" w:hAnsi="Times New Roman"/>
                <w:sz w:val="28"/>
                <w:szCs w:val="28"/>
              </w:rPr>
              <w:t>UBND tỉnh</w:t>
            </w:r>
          </w:p>
        </w:tc>
      </w:tr>
      <w:tr w:rsidR="00424D55" w:rsidTr="00152997">
        <w:trPr>
          <w:trHeight w:val="425"/>
        </w:trPr>
        <w:tc>
          <w:tcPr>
            <w:tcW w:w="851" w:type="dxa"/>
            <w:tcBorders>
              <w:top w:val="single" w:sz="4" w:space="0" w:color="auto"/>
              <w:left w:val="single" w:sz="4" w:space="0" w:color="auto"/>
              <w:bottom w:val="single" w:sz="4" w:space="0" w:color="auto"/>
              <w:right w:val="single" w:sz="4" w:space="0" w:color="auto"/>
            </w:tcBorders>
            <w:vAlign w:val="center"/>
            <w:hideMark/>
          </w:tcPr>
          <w:p w:rsidR="00424D55" w:rsidRPr="00973DE4" w:rsidRDefault="00424D55" w:rsidP="00364B32">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r w:rsidRPr="00973DE4">
              <w:rPr>
                <w:rFonts w:ascii="Times New Roman" w:eastAsia="Times New Roman" w:hAnsi="Times New Roman"/>
                <w:sz w:val="28"/>
                <w:szCs w:val="28"/>
              </w:rPr>
              <w:t>2</w:t>
            </w:r>
          </w:p>
        </w:tc>
        <w:tc>
          <w:tcPr>
            <w:tcW w:w="9072" w:type="dxa"/>
            <w:tcBorders>
              <w:top w:val="single" w:sz="4" w:space="0" w:color="auto"/>
              <w:left w:val="single" w:sz="4" w:space="0" w:color="auto"/>
              <w:bottom w:val="single" w:sz="4" w:space="0" w:color="auto"/>
              <w:right w:val="single" w:sz="4" w:space="0" w:color="auto"/>
            </w:tcBorders>
            <w:vAlign w:val="center"/>
          </w:tcPr>
          <w:p w:rsidR="00424D55" w:rsidRDefault="00050C55" w:rsidP="009731A9">
            <w:pPr>
              <w:spacing w:after="0" w:line="240" w:lineRule="auto"/>
              <w:jc w:val="both"/>
              <w:rPr>
                <w:rFonts w:ascii="Times New Roman" w:eastAsia="Times New Roman" w:hAnsi="Times New Roman"/>
                <w:sz w:val="28"/>
                <w:szCs w:val="28"/>
              </w:rPr>
            </w:pPr>
            <w:hyperlink r:id="rId6" w:history="1">
              <w:r w:rsidR="00424D55" w:rsidRPr="000345B0">
                <w:rPr>
                  <w:rFonts w:ascii="Times New Roman" w:eastAsia="Times New Roman" w:hAnsi="Times New Roman"/>
                  <w:sz w:val="28"/>
                  <w:szCs w:val="28"/>
                </w:rPr>
                <w:t>Công nhận người có uy tín trong đồng bào dân tộc thiểu số</w:t>
              </w:r>
            </w:hyperlink>
          </w:p>
        </w:tc>
        <w:tc>
          <w:tcPr>
            <w:tcW w:w="4678" w:type="dxa"/>
            <w:vMerge w:val="restart"/>
            <w:tcBorders>
              <w:left w:val="single" w:sz="4" w:space="0" w:color="auto"/>
              <w:right w:val="single" w:sz="4" w:space="0" w:color="auto"/>
            </w:tcBorders>
            <w:vAlign w:val="center"/>
            <w:hideMark/>
          </w:tcPr>
          <w:p w:rsidR="00424D55" w:rsidRDefault="00424D55" w:rsidP="00164675">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 xml:space="preserve">Quyết định số 722/QĐ-UBND ngày 24/7/2018  của </w:t>
            </w:r>
            <w:r w:rsidR="004153A5">
              <w:rPr>
                <w:rFonts w:ascii="Times New Roman" w:eastAsia="Times New Roman" w:hAnsi="Times New Roman"/>
                <w:sz w:val="28"/>
                <w:szCs w:val="28"/>
              </w:rPr>
              <w:t xml:space="preserve">Chủ tịch </w:t>
            </w:r>
            <w:r>
              <w:rPr>
                <w:rFonts w:ascii="Times New Roman" w:eastAsia="Times New Roman" w:hAnsi="Times New Roman"/>
                <w:sz w:val="28"/>
                <w:szCs w:val="28"/>
              </w:rPr>
              <w:t>UBND</w:t>
            </w:r>
            <w:r w:rsidRPr="00C355D9">
              <w:rPr>
                <w:rFonts w:ascii="Times New Roman" w:eastAsia="Times New Roman" w:hAnsi="Times New Roman"/>
                <w:sz w:val="28"/>
                <w:szCs w:val="28"/>
              </w:rPr>
              <w:t xml:space="preserve"> tỉnh </w:t>
            </w:r>
          </w:p>
        </w:tc>
      </w:tr>
      <w:tr w:rsidR="00424D55" w:rsidTr="00152997">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424D55" w:rsidRDefault="00424D55" w:rsidP="00424D55">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424D55" w:rsidRDefault="00050C55" w:rsidP="009731A9">
            <w:pPr>
              <w:spacing w:after="0" w:line="240" w:lineRule="auto"/>
              <w:jc w:val="both"/>
              <w:rPr>
                <w:rFonts w:ascii="Times New Roman" w:eastAsia="Times New Roman" w:hAnsi="Times New Roman"/>
                <w:sz w:val="28"/>
                <w:szCs w:val="28"/>
              </w:rPr>
            </w:pPr>
            <w:hyperlink r:id="rId7" w:history="1">
              <w:r w:rsidR="00424D55" w:rsidRPr="000345B0">
                <w:rPr>
                  <w:rFonts w:ascii="Times New Roman" w:eastAsia="Times New Roman" w:hAnsi="Times New Roman"/>
                  <w:sz w:val="28"/>
                  <w:szCs w:val="28"/>
                </w:rPr>
                <w:t>Đưa ra khỏi danh sách người có uy tín trong đồng bào dân tộc thiểu số</w:t>
              </w:r>
            </w:hyperlink>
          </w:p>
        </w:tc>
        <w:tc>
          <w:tcPr>
            <w:tcW w:w="4678" w:type="dxa"/>
            <w:vMerge/>
            <w:tcBorders>
              <w:left w:val="single" w:sz="4" w:space="0" w:color="auto"/>
              <w:bottom w:val="single" w:sz="4" w:space="0" w:color="auto"/>
              <w:right w:val="single" w:sz="4" w:space="0" w:color="auto"/>
            </w:tcBorders>
            <w:vAlign w:val="center"/>
          </w:tcPr>
          <w:p w:rsidR="00424D55" w:rsidRDefault="00424D55" w:rsidP="00364B32">
            <w:pPr>
              <w:spacing w:after="0" w:line="240" w:lineRule="auto"/>
              <w:rPr>
                <w:rFonts w:eastAsia="SimSun"/>
                <w:color w:val="000000"/>
                <w:kern w:val="2"/>
                <w:sz w:val="28"/>
                <w:szCs w:val="28"/>
                <w:lang w:eastAsia="zh-CN"/>
              </w:rPr>
            </w:pPr>
          </w:p>
        </w:tc>
      </w:tr>
      <w:tr w:rsidR="00133E44" w:rsidRPr="00973DE4" w:rsidTr="00644FB9">
        <w:trPr>
          <w:trHeight w:val="431"/>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rsidR="00133E44" w:rsidRPr="00973DE4" w:rsidRDefault="00133E44" w:rsidP="00424D55">
            <w:pPr>
              <w:widowControl w:val="0"/>
              <w:tabs>
                <w:tab w:val="left" w:pos="645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w:t>
            </w:r>
            <w:r w:rsidR="00424D55">
              <w:rPr>
                <w:rFonts w:ascii="Times New Roman" w:eastAsia="Times New Roman" w:hAnsi="Times New Roman"/>
                <w:b/>
                <w:sz w:val="28"/>
                <w:szCs w:val="28"/>
              </w:rPr>
              <w:t>.2</w:t>
            </w:r>
            <w:r>
              <w:rPr>
                <w:rFonts w:ascii="Times New Roman" w:eastAsia="Times New Roman" w:hAnsi="Times New Roman"/>
                <w:b/>
                <w:sz w:val="28"/>
                <w:szCs w:val="28"/>
              </w:rPr>
              <w:t>. Cấp huyện</w:t>
            </w:r>
          </w:p>
        </w:tc>
      </w:tr>
      <w:tr w:rsidR="00424D55" w:rsidTr="00BB0C1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424D55" w:rsidRPr="00973DE4" w:rsidRDefault="00424D55" w:rsidP="00364B32">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r w:rsidRPr="00973DE4">
              <w:rPr>
                <w:rFonts w:ascii="Times New Roman" w:eastAsia="Times New Roman" w:hAnsi="Times New Roman"/>
                <w:sz w:val="28"/>
                <w:szCs w:val="28"/>
              </w:rPr>
              <w:t>1</w:t>
            </w:r>
          </w:p>
        </w:tc>
        <w:tc>
          <w:tcPr>
            <w:tcW w:w="9072" w:type="dxa"/>
            <w:tcBorders>
              <w:top w:val="single" w:sz="4" w:space="0" w:color="auto"/>
              <w:left w:val="single" w:sz="4" w:space="0" w:color="auto"/>
              <w:bottom w:val="single" w:sz="4" w:space="0" w:color="auto"/>
              <w:right w:val="single" w:sz="4" w:space="0" w:color="auto"/>
            </w:tcBorders>
            <w:vAlign w:val="center"/>
          </w:tcPr>
          <w:p w:rsidR="00424D55" w:rsidRPr="007E65EB" w:rsidRDefault="00424D55" w:rsidP="009731A9">
            <w:pPr>
              <w:spacing w:after="0" w:line="240" w:lineRule="auto"/>
              <w:jc w:val="both"/>
              <w:rPr>
                <w:rFonts w:ascii="Times New Roman" w:eastAsia="Times New Roman" w:hAnsi="Times New Roman"/>
                <w:sz w:val="28"/>
                <w:szCs w:val="28"/>
              </w:rPr>
            </w:pPr>
            <w:r w:rsidRPr="000345B0">
              <w:rPr>
                <w:rFonts w:ascii="Times New Roman" w:eastAsia="Times New Roman" w:hAnsi="Times New Roman"/>
                <w:sz w:val="28"/>
                <w:szCs w:val="28"/>
              </w:rPr>
              <w:t xml:space="preserve">Xác định thôn đặc biệt khó khăn, xã thuộc vùng dân tộc thiểu số </w:t>
            </w:r>
            <w:r>
              <w:rPr>
                <w:rFonts w:ascii="Times New Roman" w:eastAsia="Times New Roman" w:hAnsi="Times New Roman"/>
                <w:sz w:val="28"/>
                <w:szCs w:val="28"/>
              </w:rPr>
              <w:t>và miền núi giai đoạn 2016-2020</w:t>
            </w:r>
          </w:p>
        </w:tc>
        <w:tc>
          <w:tcPr>
            <w:tcW w:w="4678" w:type="dxa"/>
            <w:tcBorders>
              <w:top w:val="single" w:sz="4" w:space="0" w:color="auto"/>
              <w:left w:val="single" w:sz="4" w:space="0" w:color="auto"/>
              <w:right w:val="single" w:sz="4" w:space="0" w:color="auto"/>
            </w:tcBorders>
            <w:vAlign w:val="center"/>
          </w:tcPr>
          <w:p w:rsidR="00424D55" w:rsidRDefault="00164675" w:rsidP="001D2BB6">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 xml:space="preserve">Quyết định số 155/QĐ-UBND ngày 20/2/2017 của </w:t>
            </w:r>
            <w:r w:rsidR="004153A5">
              <w:rPr>
                <w:rFonts w:ascii="Times New Roman" w:eastAsia="Times New Roman" w:hAnsi="Times New Roman"/>
                <w:sz w:val="28"/>
                <w:szCs w:val="28"/>
              </w:rPr>
              <w:t xml:space="preserve">Chủ tịch </w:t>
            </w:r>
            <w:r>
              <w:rPr>
                <w:rFonts w:ascii="Times New Roman" w:eastAsia="Times New Roman" w:hAnsi="Times New Roman"/>
                <w:sz w:val="28"/>
                <w:szCs w:val="28"/>
              </w:rPr>
              <w:t>UBND tỉnh</w:t>
            </w:r>
          </w:p>
        </w:tc>
      </w:tr>
      <w:tr w:rsidR="00164675" w:rsidTr="00364B32">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164675" w:rsidRPr="00973DE4" w:rsidRDefault="00164675" w:rsidP="00364B32">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r w:rsidRPr="00973DE4">
              <w:rPr>
                <w:rFonts w:ascii="Times New Roman" w:eastAsia="Times New Roman" w:hAnsi="Times New Roman"/>
                <w:sz w:val="28"/>
                <w:szCs w:val="28"/>
              </w:rPr>
              <w:t>2</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Default="00050C55" w:rsidP="009731A9">
            <w:pPr>
              <w:spacing w:after="0" w:line="240" w:lineRule="auto"/>
              <w:jc w:val="both"/>
              <w:rPr>
                <w:rFonts w:ascii="Times New Roman" w:eastAsia="Times New Roman" w:hAnsi="Times New Roman"/>
                <w:sz w:val="28"/>
                <w:szCs w:val="28"/>
              </w:rPr>
            </w:pPr>
            <w:hyperlink r:id="rId8" w:history="1">
              <w:r w:rsidR="00164675" w:rsidRPr="000345B0">
                <w:rPr>
                  <w:rFonts w:ascii="Times New Roman" w:eastAsia="Times New Roman" w:hAnsi="Times New Roman"/>
                  <w:sz w:val="28"/>
                  <w:szCs w:val="28"/>
                </w:rPr>
                <w:t>Công nhận người có uy tín trong đồng bào dân tộc thiểu số</w:t>
              </w:r>
            </w:hyperlink>
          </w:p>
        </w:tc>
        <w:tc>
          <w:tcPr>
            <w:tcW w:w="4678" w:type="dxa"/>
            <w:vMerge w:val="restart"/>
            <w:tcBorders>
              <w:left w:val="single" w:sz="4" w:space="0" w:color="auto"/>
              <w:right w:val="single" w:sz="4" w:space="0" w:color="auto"/>
            </w:tcBorders>
            <w:vAlign w:val="center"/>
          </w:tcPr>
          <w:p w:rsidR="00164675" w:rsidRDefault="00164675" w:rsidP="00164675">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 xml:space="preserve">Quyết định số </w:t>
            </w:r>
            <w:r w:rsidRPr="00C355D9">
              <w:rPr>
                <w:rFonts w:ascii="Times New Roman" w:eastAsia="Times New Roman" w:hAnsi="Times New Roman"/>
                <w:sz w:val="28"/>
                <w:szCs w:val="28"/>
              </w:rPr>
              <w:t>72</w:t>
            </w:r>
            <w:r>
              <w:rPr>
                <w:rFonts w:ascii="Times New Roman" w:eastAsia="Times New Roman" w:hAnsi="Times New Roman"/>
                <w:sz w:val="28"/>
                <w:szCs w:val="28"/>
              </w:rPr>
              <w:t>1</w:t>
            </w:r>
            <w:r w:rsidRPr="00C355D9">
              <w:rPr>
                <w:rFonts w:ascii="Times New Roman" w:eastAsia="Times New Roman" w:hAnsi="Times New Roman"/>
                <w:sz w:val="28"/>
                <w:szCs w:val="28"/>
              </w:rPr>
              <w:t xml:space="preserve">/QĐ-UBND ngày 24/7/2018  của </w:t>
            </w:r>
            <w:r w:rsidR="00A70112">
              <w:rPr>
                <w:rFonts w:ascii="Times New Roman" w:eastAsia="Times New Roman" w:hAnsi="Times New Roman"/>
                <w:sz w:val="28"/>
                <w:szCs w:val="28"/>
              </w:rPr>
              <w:t xml:space="preserve">Chủ tịch </w:t>
            </w:r>
            <w:r>
              <w:rPr>
                <w:rFonts w:ascii="Times New Roman" w:eastAsia="Times New Roman" w:hAnsi="Times New Roman"/>
                <w:sz w:val="28"/>
                <w:szCs w:val="28"/>
              </w:rPr>
              <w:t>UBND</w:t>
            </w:r>
            <w:r w:rsidRPr="00C355D9">
              <w:rPr>
                <w:rFonts w:ascii="Times New Roman" w:eastAsia="Times New Roman" w:hAnsi="Times New Roman"/>
                <w:sz w:val="28"/>
                <w:szCs w:val="28"/>
              </w:rPr>
              <w:t xml:space="preserve"> tỉnh </w:t>
            </w:r>
          </w:p>
        </w:tc>
      </w:tr>
      <w:tr w:rsidR="00164675" w:rsidTr="00364B32">
        <w:trPr>
          <w:trHeight w:val="171"/>
        </w:trPr>
        <w:tc>
          <w:tcPr>
            <w:tcW w:w="851" w:type="dxa"/>
            <w:tcBorders>
              <w:top w:val="single" w:sz="4" w:space="0" w:color="auto"/>
              <w:left w:val="single" w:sz="4" w:space="0" w:color="auto"/>
              <w:bottom w:val="single" w:sz="4" w:space="0" w:color="auto"/>
              <w:right w:val="single" w:sz="4" w:space="0" w:color="auto"/>
            </w:tcBorders>
            <w:vAlign w:val="center"/>
          </w:tcPr>
          <w:p w:rsidR="00164675" w:rsidRDefault="00164675" w:rsidP="00424D55">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Default="00050C55" w:rsidP="009731A9">
            <w:pPr>
              <w:spacing w:after="0" w:line="240" w:lineRule="auto"/>
              <w:jc w:val="both"/>
              <w:rPr>
                <w:rFonts w:ascii="Times New Roman" w:eastAsia="Times New Roman" w:hAnsi="Times New Roman"/>
                <w:sz w:val="28"/>
                <w:szCs w:val="28"/>
              </w:rPr>
            </w:pPr>
            <w:hyperlink r:id="rId9" w:history="1">
              <w:r w:rsidR="00164675" w:rsidRPr="000345B0">
                <w:rPr>
                  <w:rFonts w:ascii="Times New Roman" w:eastAsia="Times New Roman" w:hAnsi="Times New Roman"/>
                  <w:sz w:val="28"/>
                  <w:szCs w:val="28"/>
                </w:rPr>
                <w:t>Đưa ra khỏi danh sách người có uy tín trong đồng bào dân tộc thiểu số</w:t>
              </w:r>
            </w:hyperlink>
          </w:p>
        </w:tc>
        <w:tc>
          <w:tcPr>
            <w:tcW w:w="4678" w:type="dxa"/>
            <w:vMerge/>
            <w:tcBorders>
              <w:left w:val="single" w:sz="4" w:space="0" w:color="auto"/>
              <w:right w:val="single" w:sz="4" w:space="0" w:color="auto"/>
            </w:tcBorders>
            <w:vAlign w:val="center"/>
          </w:tcPr>
          <w:p w:rsidR="00164675" w:rsidRDefault="00164675" w:rsidP="00364B32">
            <w:pPr>
              <w:spacing w:after="0" w:line="240" w:lineRule="auto"/>
              <w:rPr>
                <w:rFonts w:eastAsia="SimSun"/>
                <w:color w:val="000000"/>
                <w:kern w:val="2"/>
                <w:sz w:val="28"/>
                <w:szCs w:val="28"/>
                <w:lang w:eastAsia="zh-CN"/>
              </w:rPr>
            </w:pPr>
          </w:p>
        </w:tc>
      </w:tr>
      <w:tr w:rsidR="00364B32" w:rsidTr="00153710">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364B32" w:rsidRPr="00973DE4" w:rsidRDefault="00364B32" w:rsidP="00424D55">
            <w:pPr>
              <w:widowControl w:val="0"/>
              <w:tabs>
                <w:tab w:val="left" w:pos="645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w:t>
            </w:r>
            <w:r w:rsidR="00424D55">
              <w:rPr>
                <w:rFonts w:ascii="Times New Roman" w:eastAsia="Times New Roman" w:hAnsi="Times New Roman"/>
                <w:b/>
                <w:sz w:val="28"/>
                <w:szCs w:val="28"/>
              </w:rPr>
              <w:t>3.</w:t>
            </w:r>
            <w:r>
              <w:rPr>
                <w:rFonts w:ascii="Times New Roman" w:eastAsia="Times New Roman" w:hAnsi="Times New Roman"/>
                <w:b/>
                <w:sz w:val="28"/>
                <w:szCs w:val="28"/>
              </w:rPr>
              <w:t xml:space="preserve"> Cấp xã</w:t>
            </w:r>
          </w:p>
        </w:tc>
      </w:tr>
      <w:tr w:rsidR="00164675" w:rsidTr="00364B32">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4675" w:rsidRPr="007E65EB" w:rsidRDefault="00164675"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Pr="007E65EB" w:rsidRDefault="00164675" w:rsidP="009731A9">
            <w:pPr>
              <w:spacing w:after="0" w:line="240" w:lineRule="auto"/>
              <w:jc w:val="both"/>
              <w:rPr>
                <w:rFonts w:ascii="Times New Roman" w:eastAsia="Times New Roman" w:hAnsi="Times New Roman"/>
                <w:sz w:val="28"/>
                <w:szCs w:val="28"/>
              </w:rPr>
            </w:pPr>
            <w:r w:rsidRPr="000345B0">
              <w:rPr>
                <w:rFonts w:ascii="Times New Roman" w:eastAsia="Times New Roman" w:hAnsi="Times New Roman"/>
                <w:sz w:val="28"/>
                <w:szCs w:val="28"/>
              </w:rPr>
              <w:t xml:space="preserve">Xác định thôn đặc biệt khó khăn, xã thuộc vùng dân tộc thiểu số </w:t>
            </w:r>
            <w:r>
              <w:rPr>
                <w:rFonts w:ascii="Times New Roman" w:eastAsia="Times New Roman" w:hAnsi="Times New Roman"/>
                <w:sz w:val="28"/>
                <w:szCs w:val="28"/>
              </w:rPr>
              <w:t>và miền núi giai đoạn 2016-2020</w:t>
            </w:r>
          </w:p>
        </w:tc>
        <w:tc>
          <w:tcPr>
            <w:tcW w:w="4678" w:type="dxa"/>
            <w:tcBorders>
              <w:left w:val="single" w:sz="4" w:space="0" w:color="auto"/>
              <w:right w:val="single" w:sz="4" w:space="0" w:color="auto"/>
            </w:tcBorders>
            <w:vAlign w:val="center"/>
          </w:tcPr>
          <w:p w:rsidR="00164675" w:rsidRDefault="00164675" w:rsidP="001D2BB6">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 xml:space="preserve">Quyết định số 156/QĐ-UBND ngày 20/2/2017 của </w:t>
            </w:r>
            <w:r w:rsidR="00A70112">
              <w:rPr>
                <w:rFonts w:ascii="Times New Roman" w:eastAsia="Times New Roman" w:hAnsi="Times New Roman"/>
                <w:sz w:val="28"/>
                <w:szCs w:val="28"/>
              </w:rPr>
              <w:t xml:space="preserve">Chủ tịch </w:t>
            </w:r>
            <w:r>
              <w:rPr>
                <w:rFonts w:ascii="Times New Roman" w:eastAsia="Times New Roman" w:hAnsi="Times New Roman"/>
                <w:sz w:val="28"/>
                <w:szCs w:val="28"/>
              </w:rPr>
              <w:t>UBND tỉnh</w:t>
            </w:r>
          </w:p>
        </w:tc>
      </w:tr>
      <w:tr w:rsidR="00164675" w:rsidTr="00364B32">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4675" w:rsidRDefault="00164675"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Default="00050C55" w:rsidP="009731A9">
            <w:pPr>
              <w:spacing w:after="0" w:line="240" w:lineRule="auto"/>
              <w:jc w:val="both"/>
              <w:rPr>
                <w:rFonts w:ascii="Times New Roman" w:eastAsia="Times New Roman" w:hAnsi="Times New Roman"/>
                <w:sz w:val="28"/>
                <w:szCs w:val="28"/>
              </w:rPr>
            </w:pPr>
            <w:hyperlink r:id="rId10" w:history="1">
              <w:r w:rsidR="00164675" w:rsidRPr="000345B0">
                <w:rPr>
                  <w:rFonts w:ascii="Times New Roman" w:eastAsia="Times New Roman" w:hAnsi="Times New Roman"/>
                  <w:sz w:val="28"/>
                  <w:szCs w:val="28"/>
                </w:rPr>
                <w:t>Công nhận người có uy tín trong đồng bào dân tộc thiểu số</w:t>
              </w:r>
            </w:hyperlink>
          </w:p>
        </w:tc>
        <w:tc>
          <w:tcPr>
            <w:tcW w:w="4678" w:type="dxa"/>
            <w:vMerge w:val="restart"/>
            <w:tcBorders>
              <w:left w:val="single" w:sz="4" w:space="0" w:color="auto"/>
              <w:right w:val="single" w:sz="4" w:space="0" w:color="auto"/>
            </w:tcBorders>
            <w:vAlign w:val="center"/>
          </w:tcPr>
          <w:p w:rsidR="00164675" w:rsidRDefault="00164675" w:rsidP="00164675">
            <w:pPr>
              <w:spacing w:after="0" w:line="240" w:lineRule="auto"/>
              <w:rPr>
                <w:rFonts w:eastAsia="SimSun"/>
                <w:color w:val="000000"/>
                <w:kern w:val="2"/>
                <w:sz w:val="28"/>
                <w:szCs w:val="28"/>
                <w:lang w:eastAsia="zh-CN"/>
              </w:rPr>
            </w:pPr>
            <w:r>
              <w:rPr>
                <w:rFonts w:ascii="Times New Roman" w:eastAsia="Times New Roman" w:hAnsi="Times New Roman"/>
                <w:sz w:val="28"/>
                <w:szCs w:val="28"/>
              </w:rPr>
              <w:t xml:space="preserve">Quyết định số </w:t>
            </w:r>
            <w:r w:rsidRPr="00C355D9">
              <w:rPr>
                <w:rFonts w:ascii="Times New Roman" w:eastAsia="Times New Roman" w:hAnsi="Times New Roman"/>
                <w:sz w:val="28"/>
                <w:szCs w:val="28"/>
              </w:rPr>
              <w:t>72</w:t>
            </w:r>
            <w:r>
              <w:rPr>
                <w:rFonts w:ascii="Times New Roman" w:eastAsia="Times New Roman" w:hAnsi="Times New Roman"/>
                <w:sz w:val="28"/>
                <w:szCs w:val="28"/>
              </w:rPr>
              <w:t>3</w:t>
            </w:r>
            <w:r w:rsidRPr="00C355D9">
              <w:rPr>
                <w:rFonts w:ascii="Times New Roman" w:eastAsia="Times New Roman" w:hAnsi="Times New Roman"/>
                <w:sz w:val="28"/>
                <w:szCs w:val="28"/>
              </w:rPr>
              <w:t xml:space="preserve">/QĐ-UBND ngày 24/7/2018  của </w:t>
            </w:r>
            <w:r w:rsidR="00A70112">
              <w:rPr>
                <w:rFonts w:ascii="Times New Roman" w:eastAsia="Times New Roman" w:hAnsi="Times New Roman"/>
                <w:sz w:val="28"/>
                <w:szCs w:val="28"/>
              </w:rPr>
              <w:t xml:space="preserve">Chủ tịch </w:t>
            </w:r>
            <w:r>
              <w:rPr>
                <w:rFonts w:ascii="Times New Roman" w:eastAsia="Times New Roman" w:hAnsi="Times New Roman"/>
                <w:sz w:val="28"/>
                <w:szCs w:val="28"/>
              </w:rPr>
              <w:t>UBND</w:t>
            </w:r>
            <w:r w:rsidRPr="00C355D9">
              <w:rPr>
                <w:rFonts w:ascii="Times New Roman" w:eastAsia="Times New Roman" w:hAnsi="Times New Roman"/>
                <w:sz w:val="28"/>
                <w:szCs w:val="28"/>
              </w:rPr>
              <w:t xml:space="preserve"> tỉnh</w:t>
            </w:r>
          </w:p>
        </w:tc>
      </w:tr>
      <w:tr w:rsidR="00164675"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4675" w:rsidRDefault="00164675"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Default="00050C55" w:rsidP="009731A9">
            <w:pPr>
              <w:spacing w:after="0" w:line="240" w:lineRule="auto"/>
              <w:jc w:val="both"/>
              <w:rPr>
                <w:rFonts w:ascii="Times New Roman" w:eastAsia="Times New Roman" w:hAnsi="Times New Roman"/>
                <w:sz w:val="28"/>
                <w:szCs w:val="28"/>
              </w:rPr>
            </w:pPr>
            <w:hyperlink r:id="rId11" w:history="1">
              <w:r w:rsidR="00164675" w:rsidRPr="000345B0">
                <w:rPr>
                  <w:rFonts w:ascii="Times New Roman" w:eastAsia="Times New Roman" w:hAnsi="Times New Roman"/>
                  <w:sz w:val="28"/>
                  <w:szCs w:val="28"/>
                </w:rPr>
                <w:t>Đưa ra khỏi danh sách người có uy tín trong đồng bào dân tộc thiểu số</w:t>
              </w:r>
            </w:hyperlink>
          </w:p>
        </w:tc>
        <w:tc>
          <w:tcPr>
            <w:tcW w:w="4678" w:type="dxa"/>
            <w:vMerge/>
            <w:tcBorders>
              <w:left w:val="single" w:sz="4" w:space="0" w:color="auto"/>
              <w:right w:val="single" w:sz="4" w:space="0" w:color="auto"/>
            </w:tcBorders>
            <w:vAlign w:val="center"/>
          </w:tcPr>
          <w:p w:rsidR="00164675" w:rsidRDefault="00164675" w:rsidP="00364B32">
            <w:pPr>
              <w:spacing w:after="0" w:line="240" w:lineRule="auto"/>
              <w:rPr>
                <w:rFonts w:eastAsia="SimSun"/>
                <w:color w:val="000000"/>
                <w:kern w:val="2"/>
                <w:sz w:val="28"/>
                <w:szCs w:val="28"/>
                <w:lang w:eastAsia="zh-CN"/>
              </w:rPr>
            </w:pPr>
          </w:p>
        </w:tc>
      </w:tr>
      <w:tr w:rsidR="004153A5" w:rsidTr="001C5FBA">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4153A5" w:rsidRDefault="005366D3" w:rsidP="005366D3">
            <w:pPr>
              <w:spacing w:after="0" w:line="240" w:lineRule="auto"/>
              <w:rPr>
                <w:rFonts w:eastAsia="SimSun"/>
                <w:color w:val="000000"/>
                <w:kern w:val="2"/>
                <w:sz w:val="28"/>
                <w:szCs w:val="28"/>
                <w:lang w:eastAsia="zh-CN"/>
              </w:rPr>
            </w:pPr>
            <w:r>
              <w:rPr>
                <w:rFonts w:ascii="Times New Roman" w:eastAsia="Times New Roman" w:hAnsi="Times New Roman"/>
                <w:b/>
                <w:sz w:val="28"/>
                <w:szCs w:val="28"/>
              </w:rPr>
              <w:t>II.</w:t>
            </w:r>
            <w:r w:rsidRPr="00973DE4">
              <w:rPr>
                <w:rFonts w:ascii="Times New Roman" w:eastAsia="Times New Roman" w:hAnsi="Times New Roman"/>
                <w:b/>
                <w:sz w:val="28"/>
                <w:szCs w:val="28"/>
              </w:rPr>
              <w:t xml:space="preserve">1. Thủ tục hành chính thuộc thẩm quyền giải quyết của </w:t>
            </w:r>
            <w:r>
              <w:rPr>
                <w:rFonts w:ascii="Times New Roman" w:eastAsia="Times New Roman" w:hAnsi="Times New Roman"/>
                <w:b/>
                <w:sz w:val="28"/>
                <w:szCs w:val="28"/>
              </w:rPr>
              <w:t>Sở Giáo dục và Đào tạo</w:t>
            </w:r>
          </w:p>
        </w:tc>
      </w:tr>
      <w:tr w:rsidR="005366D3" w:rsidTr="003876BC">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lastRenderedPageBreak/>
              <w:t>II.1. Cấp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outlineLvl w:val="3"/>
              <w:rPr>
                <w:rFonts w:ascii="Times New Roman" w:eastAsia="Times New Roman" w:hAnsi="Times New Roman"/>
                <w:sz w:val="28"/>
                <w:szCs w:val="28"/>
              </w:rPr>
            </w:pPr>
            <w:r w:rsidRPr="005366D3">
              <w:rPr>
                <w:rFonts w:ascii="Times New Roman" w:eastAsia="Times New Roman" w:hAnsi="Times New Roman"/>
                <w:sz w:val="28"/>
                <w:szCs w:val="28"/>
              </w:rPr>
              <w:t>Đăng ký dự thi trung học phổ thông quốc gia</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805/QĐ-UBND ngày 07/8/2018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outlineLvl w:val="3"/>
              <w:rPr>
                <w:rFonts w:ascii="Times New Roman" w:eastAsia="Times New Roman" w:hAnsi="Times New Roman"/>
                <w:sz w:val="28"/>
                <w:szCs w:val="28"/>
              </w:rPr>
            </w:pPr>
            <w:r w:rsidRPr="005366D3">
              <w:rPr>
                <w:rFonts w:ascii="Times New Roman" w:eastAsia="Times New Roman" w:hAnsi="Times New Roman"/>
                <w:sz w:val="28"/>
                <w:szCs w:val="28"/>
              </w:rPr>
              <w:t>Đề nghị miễn giảm học phí và hỗ trợ chi phí học tập cho học sinh, sinh viên</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742/QĐ-UBND ngày 29/7/2019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Thành lập trường năng khiếu thể dục thể thao thuộc địa phương hoặc lớp năng khiếu thể dục, thể thao thuộc trường trung học phổ thông</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805/QĐ-UBND ngày 07/8/2018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Hỗ trợ học tập đối với học sinh trung học phổ thông các dân tộc thiểu số rất ít người</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805/QĐ-UBND ngày 07/8/2018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Cấp học bổng và hỗ trợ kinh phí mua phương tiện, đồ dùng học tập dùng riêng cho người khuyết tật học tại các cơ sở giáo dục</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805/QĐ-UBND ngày 07/8/2018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Xét tuyển sinh vào trường phổ thông dân tộc nội trú</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805/QĐ-UBND ngày 07/8/2018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5366D3" w:rsidTr="0058638A">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5366D3" w:rsidRDefault="005366D3" w:rsidP="00364B32">
            <w:pPr>
              <w:spacing w:after="0" w:line="240" w:lineRule="auto"/>
              <w:rPr>
                <w:rFonts w:eastAsia="SimSun"/>
                <w:color w:val="000000"/>
                <w:kern w:val="2"/>
                <w:sz w:val="28"/>
                <w:szCs w:val="28"/>
                <w:lang w:eastAsia="zh-CN"/>
              </w:rPr>
            </w:pPr>
            <w:r>
              <w:rPr>
                <w:rFonts w:ascii="Times New Roman" w:eastAsia="Times New Roman" w:hAnsi="Times New Roman"/>
                <w:b/>
                <w:sz w:val="28"/>
                <w:szCs w:val="28"/>
              </w:rPr>
              <w:t>II.2. Cấp huyện</w:t>
            </w:r>
          </w:p>
        </w:tc>
      </w:tr>
      <w:tr w:rsidR="005366D3" w:rsidTr="00A70112">
        <w:trPr>
          <w:trHeight w:val="678"/>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Hỗ trợ học tập đối với trẻ mẫu giáo, học sinh tiểu học, học sinh trung học cơ sở, sinh viên các dân tộc thiểu số rất ít người</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891/QĐ-UBND ngày 24/8/2018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Tiếp nhận đối tượng học bổ túc THCS</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891/QĐ-UBND ngày 24/8/2018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A70112">
        <w:trPr>
          <w:trHeight w:val="769"/>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Thành lập lớp năng khiếu thể dục thể thao thuộc trường trường tiểu học, trường trung học cơ sở</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891/QĐ-UBND ngày 24/8/2018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A70112">
        <w:trPr>
          <w:trHeight w:val="83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Cấp học bổng và hỗ trợ kinh phí mua phương tiện, đồ dùng học tập dùng riêng cho người khuyết tật học tại các cơ sở giáo dục</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891/QĐ-UBND ngày 24/8/2018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5366D3" w:rsidTr="00215270">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5366D3" w:rsidRDefault="005366D3" w:rsidP="005366D3">
            <w:pPr>
              <w:spacing w:after="0" w:line="240" w:lineRule="auto"/>
              <w:rPr>
                <w:rFonts w:eastAsia="SimSun"/>
                <w:color w:val="000000"/>
                <w:kern w:val="2"/>
                <w:sz w:val="28"/>
                <w:szCs w:val="28"/>
                <w:lang w:eastAsia="zh-CN"/>
              </w:rPr>
            </w:pPr>
            <w:r>
              <w:rPr>
                <w:rFonts w:ascii="Times New Roman" w:eastAsia="Times New Roman" w:hAnsi="Times New Roman"/>
                <w:b/>
                <w:sz w:val="28"/>
                <w:szCs w:val="28"/>
              </w:rPr>
              <w:t>II.3. Cấp xã</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01</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outlineLvl w:val="3"/>
              <w:rPr>
                <w:rFonts w:ascii="Times New Roman" w:eastAsia="Times New Roman" w:hAnsi="Times New Roman"/>
                <w:sz w:val="28"/>
                <w:szCs w:val="28"/>
              </w:rPr>
            </w:pPr>
            <w:r w:rsidRPr="005366D3">
              <w:rPr>
                <w:rFonts w:ascii="Times New Roman" w:eastAsia="Times New Roman" w:hAnsi="Times New Roman"/>
                <w:sz w:val="28"/>
                <w:szCs w:val="28"/>
              </w:rPr>
              <w:t>Cấp học bổng và hỗ trợ kinh phí mua phương tiện, đồ dùng học tập dùng riêng cho người khuyết tật học tại các cơ sở giáo dục</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806/QĐ-UBND ngày 07/8/2018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A70112" w:rsidTr="002D6CC3">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rPr>
                <w:rFonts w:eastAsia="SimSun"/>
                <w:color w:val="000000"/>
                <w:kern w:val="2"/>
                <w:sz w:val="28"/>
                <w:szCs w:val="28"/>
                <w:lang w:eastAsia="zh-CN"/>
              </w:rPr>
            </w:pPr>
            <w:r>
              <w:rPr>
                <w:rFonts w:ascii="Times New Roman" w:eastAsia="Times New Roman" w:hAnsi="Times New Roman"/>
                <w:b/>
                <w:sz w:val="28"/>
                <w:szCs w:val="28"/>
              </w:rPr>
              <w:t>III</w:t>
            </w:r>
            <w:r w:rsidRPr="00A70112">
              <w:rPr>
                <w:rFonts w:ascii="Times New Roman" w:eastAsia="Times New Roman" w:hAnsi="Times New Roman"/>
                <w:b/>
                <w:sz w:val="28"/>
                <w:szCs w:val="28"/>
              </w:rPr>
              <w:t xml:space="preserve">. </w:t>
            </w:r>
            <w:r w:rsidRPr="00973DE4">
              <w:rPr>
                <w:rFonts w:ascii="Times New Roman" w:eastAsia="Times New Roman" w:hAnsi="Times New Roman"/>
                <w:b/>
                <w:sz w:val="28"/>
                <w:szCs w:val="28"/>
              </w:rPr>
              <w:t xml:space="preserve">Thủ tục hành chính </w:t>
            </w:r>
            <w:r>
              <w:rPr>
                <w:rFonts w:ascii="Times New Roman" w:eastAsia="Times New Roman" w:hAnsi="Times New Roman"/>
                <w:b/>
                <w:sz w:val="28"/>
                <w:szCs w:val="28"/>
              </w:rPr>
              <w:t>thuộc thẩm quyền quản lý của Sở Giao thông vận tải</w:t>
            </w:r>
          </w:p>
        </w:tc>
      </w:tr>
      <w:tr w:rsidR="00A70112" w:rsidTr="009E407D">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rPr>
                <w:rFonts w:eastAsia="SimSun"/>
                <w:color w:val="000000"/>
                <w:kern w:val="2"/>
                <w:sz w:val="28"/>
                <w:szCs w:val="28"/>
                <w:lang w:eastAsia="zh-CN"/>
              </w:rPr>
            </w:pPr>
            <w:r>
              <w:rPr>
                <w:rFonts w:ascii="Times New Roman" w:eastAsia="Times New Roman" w:hAnsi="Times New Roman"/>
                <w:b/>
                <w:sz w:val="28"/>
                <w:szCs w:val="28"/>
              </w:rPr>
              <w:t xml:space="preserve">III.1. </w:t>
            </w:r>
            <w:r w:rsidRPr="00973DE4">
              <w:rPr>
                <w:rFonts w:ascii="Times New Roman" w:eastAsia="Times New Roman" w:hAnsi="Times New Roman"/>
                <w:b/>
                <w:sz w:val="28"/>
                <w:szCs w:val="28"/>
              </w:rPr>
              <w:t xml:space="preserve">Thủ tục hành chính thuộc thẩm quyền giải quyết của </w:t>
            </w:r>
            <w:r>
              <w:rPr>
                <w:rFonts w:ascii="Times New Roman" w:eastAsia="Times New Roman" w:hAnsi="Times New Roman"/>
                <w:b/>
                <w:sz w:val="28"/>
                <w:szCs w:val="28"/>
              </w:rPr>
              <w:t>Cơ quan đăng kiểm</w:t>
            </w: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sidRPr="00A70112">
              <w:rPr>
                <w:rFonts w:ascii="Times New Roman" w:eastAsia="Times New Roman" w:hAnsi="Times New Roman"/>
                <w:sz w:val="28"/>
                <w:szCs w:val="28"/>
              </w:rPr>
              <w:t>Cấp Giấy chứng nhận, Tem kiểm định an toàn kỹ thuật và bảo vệ môi trường đối với xe cơ giới</w:t>
            </w:r>
          </w:p>
        </w:tc>
        <w:tc>
          <w:tcPr>
            <w:tcW w:w="4678" w:type="dxa"/>
            <w:vMerge w:val="restart"/>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r w:rsidRPr="00A70112">
              <w:rPr>
                <w:rFonts w:ascii="Times New Roman" w:eastAsia="Times New Roman" w:hAnsi="Times New Roman"/>
                <w:sz w:val="28"/>
                <w:szCs w:val="28"/>
              </w:rPr>
              <w:t>Quyết định số 626 /QĐ-UBND ngày</w:t>
            </w:r>
            <w:r>
              <w:rPr>
                <w:rFonts w:ascii="Times New Roman" w:eastAsia="Times New Roman" w:hAnsi="Times New Roman"/>
                <w:sz w:val="28"/>
                <w:szCs w:val="28"/>
              </w:rPr>
              <w:t xml:space="preserve"> </w:t>
            </w:r>
            <w:r w:rsidRPr="00A70112">
              <w:rPr>
                <w:rFonts w:ascii="Times New Roman" w:eastAsia="Times New Roman" w:hAnsi="Times New Roman"/>
                <w:sz w:val="28"/>
                <w:szCs w:val="28"/>
              </w:rPr>
              <w:t>30/6/2017</w:t>
            </w:r>
            <w:r>
              <w:rPr>
                <w:sz w:val="26"/>
                <w:szCs w:val="26"/>
                <w:lang w:val="nl-NL"/>
              </w:rPr>
              <w:t xml:space="preserve"> </w:t>
            </w:r>
            <w:r w:rsidRPr="005366D3">
              <w:rPr>
                <w:rFonts w:ascii="Times New Roman" w:eastAsia="Times New Roman" w:hAnsi="Times New Roman"/>
                <w:sz w:val="28"/>
                <w:szCs w:val="28"/>
              </w:rPr>
              <w:t>của</w:t>
            </w:r>
            <w:r>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sidRPr="00A70112">
              <w:rPr>
                <w:rFonts w:ascii="Times New Roman" w:eastAsia="Times New Roman" w:hAnsi="Times New Roman"/>
                <w:sz w:val="28"/>
                <w:szCs w:val="28"/>
              </w:rPr>
              <w:t>Cấp Giấy chứng nhận lưu hành, tem lưu hành cho xe chở hàng bốn bánh có gắn động cơ</w:t>
            </w:r>
          </w:p>
        </w:tc>
        <w:tc>
          <w:tcPr>
            <w:tcW w:w="4678" w:type="dxa"/>
            <w:vMerge/>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sidRPr="00A70112">
              <w:rPr>
                <w:rFonts w:ascii="Times New Roman" w:eastAsia="Times New Roman" w:hAnsi="Times New Roman"/>
                <w:sz w:val="28"/>
                <w:szCs w:val="28"/>
              </w:rPr>
              <w:t xml:space="preserve">Cấp Giấy chứng nhận chất lượng an toàn kỹ thuật và bảo vệ môi trường trong kiểm tra lưu hành xe chở người bốn bánh có gắn động cơ </w:t>
            </w:r>
          </w:p>
        </w:tc>
        <w:tc>
          <w:tcPr>
            <w:tcW w:w="4678" w:type="dxa"/>
            <w:vMerge/>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sidRPr="00A70112">
              <w:rPr>
                <w:rFonts w:ascii="Times New Roman" w:eastAsia="Times New Roman" w:hAnsi="Times New Roman"/>
                <w:sz w:val="28"/>
                <w:szCs w:val="28"/>
              </w:rPr>
              <w:t>Cấp Giấy chứng nhận chất lượng an toàn kỹ thuật và bảo vệ môi trường xe cơ giới cải tạo</w:t>
            </w:r>
          </w:p>
        </w:tc>
        <w:tc>
          <w:tcPr>
            <w:tcW w:w="4678" w:type="dxa"/>
            <w:vMerge/>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C</w:t>
            </w:r>
            <w:r w:rsidRPr="00A70112">
              <w:rPr>
                <w:rFonts w:ascii="Times New Roman" w:eastAsia="Times New Roman" w:hAnsi="Times New Roman"/>
                <w:sz w:val="28"/>
                <w:szCs w:val="28"/>
              </w:rPr>
              <w:t xml:space="preserve">ấp Giấy chứng nhận an toàn kỹ thuật và bảo vệ môi trường xe máy chuyên dùng trong khai thác, sử dụng. </w:t>
            </w:r>
          </w:p>
        </w:tc>
        <w:tc>
          <w:tcPr>
            <w:tcW w:w="4678" w:type="dxa"/>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r w:rsidRPr="00A70112">
              <w:rPr>
                <w:rFonts w:ascii="Times New Roman" w:eastAsia="Times New Roman" w:hAnsi="Times New Roman"/>
                <w:sz w:val="28"/>
                <w:szCs w:val="28"/>
              </w:rPr>
              <w:t>Quyết định số 797/QĐ-UBND ngày 06/8/2018</w:t>
            </w:r>
            <w:r w:rsidRPr="005366D3">
              <w:rPr>
                <w:rFonts w:ascii="Times New Roman" w:eastAsia="Times New Roman" w:hAnsi="Times New Roman"/>
                <w:sz w:val="28"/>
                <w:szCs w:val="28"/>
              </w:rPr>
              <w:t xml:space="preserve"> của</w:t>
            </w:r>
            <w:r>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101DD3" w:rsidTr="00023080">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01DD3" w:rsidRDefault="00101DD3" w:rsidP="00101DD3">
            <w:pPr>
              <w:spacing w:after="0" w:line="240" w:lineRule="auto"/>
              <w:rPr>
                <w:rFonts w:eastAsia="SimSun"/>
                <w:color w:val="000000"/>
                <w:kern w:val="2"/>
                <w:sz w:val="28"/>
                <w:szCs w:val="28"/>
                <w:lang w:eastAsia="zh-CN"/>
              </w:rPr>
            </w:pPr>
            <w:r>
              <w:rPr>
                <w:rFonts w:ascii="Times New Roman" w:eastAsia="Times New Roman" w:hAnsi="Times New Roman"/>
                <w:b/>
                <w:sz w:val="28"/>
                <w:szCs w:val="28"/>
              </w:rPr>
              <w:t xml:space="preserve">IV. </w:t>
            </w:r>
            <w:r w:rsidRPr="00973DE4">
              <w:rPr>
                <w:rFonts w:ascii="Times New Roman" w:eastAsia="Times New Roman" w:hAnsi="Times New Roman"/>
                <w:b/>
                <w:sz w:val="28"/>
                <w:szCs w:val="28"/>
              </w:rPr>
              <w:t xml:space="preserve">Thủ tục hành chính thuộc thẩm quyền giải quyết của </w:t>
            </w:r>
            <w:r>
              <w:rPr>
                <w:rFonts w:ascii="Times New Roman" w:eastAsia="Times New Roman" w:hAnsi="Times New Roman"/>
                <w:b/>
                <w:sz w:val="28"/>
                <w:szCs w:val="28"/>
              </w:rPr>
              <w:t>Sở Nông nghiệp và Phát triển nông thôn</w:t>
            </w:r>
          </w:p>
        </w:tc>
      </w:tr>
      <w:tr w:rsidR="00101DD3" w:rsidTr="005C1A50">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01DD3" w:rsidRDefault="00101DD3" w:rsidP="00101DD3">
            <w:pPr>
              <w:spacing w:after="0" w:line="240" w:lineRule="auto"/>
              <w:rPr>
                <w:rFonts w:eastAsia="SimSun"/>
                <w:color w:val="000000"/>
                <w:kern w:val="2"/>
                <w:sz w:val="28"/>
                <w:szCs w:val="28"/>
                <w:lang w:eastAsia="zh-CN"/>
              </w:rPr>
            </w:pPr>
            <w:r w:rsidRPr="00101DD3">
              <w:rPr>
                <w:rFonts w:ascii="Times New Roman" w:eastAsia="SimSun" w:hAnsi="Times New Roman"/>
                <w:b/>
                <w:color w:val="000000"/>
                <w:kern w:val="2"/>
                <w:sz w:val="28"/>
                <w:szCs w:val="28"/>
                <w:lang w:eastAsia="zh-CN"/>
              </w:rPr>
              <w:t>IV.1.</w:t>
            </w:r>
            <w:r w:rsidRPr="00973DE4">
              <w:rPr>
                <w:rFonts w:ascii="Times New Roman" w:eastAsia="Times New Roman" w:hAnsi="Times New Roman"/>
                <w:b/>
                <w:sz w:val="28"/>
                <w:szCs w:val="28"/>
              </w:rPr>
              <w:t xml:space="preserve"> </w:t>
            </w:r>
            <w:r>
              <w:rPr>
                <w:rFonts w:ascii="Times New Roman" w:eastAsia="Times New Roman" w:hAnsi="Times New Roman"/>
                <w:b/>
                <w:sz w:val="28"/>
                <w:szCs w:val="28"/>
              </w:rPr>
              <w:t>Cấp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Tiếp nhận bản công bố hợp quy giống cây trồng</w:t>
            </w:r>
          </w:p>
        </w:tc>
        <w:tc>
          <w:tcPr>
            <w:tcW w:w="4678" w:type="dxa"/>
            <w:tcBorders>
              <w:left w:val="single" w:sz="4" w:space="0" w:color="auto"/>
              <w:right w:val="single" w:sz="4" w:space="0" w:color="auto"/>
            </w:tcBorders>
            <w:vAlign w:val="center"/>
          </w:tcPr>
          <w:p w:rsidR="005366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Quyết định số 512/QĐ-UBND ngày 26/4/2019 của Chủ tịch 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lại giấy công nhận cây đầu dòng, vườn cây đầu dòng cây công nghiệp cây ăn quả lâu năm</w:t>
            </w:r>
          </w:p>
        </w:tc>
        <w:tc>
          <w:tcPr>
            <w:tcW w:w="4678" w:type="dxa"/>
            <w:tcBorders>
              <w:left w:val="single" w:sz="4" w:space="0" w:color="auto"/>
              <w:right w:val="single" w:sz="4" w:space="0" w:color="auto"/>
            </w:tcBorders>
            <w:vAlign w:val="center"/>
          </w:tcPr>
          <w:p w:rsidR="005366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Quyết định số 121/QĐ-UBND ngày 30/01/2019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Công nhận cây đầu dòng cây công nghiệp, cây ăn quả lâu năm</w:t>
            </w:r>
          </w:p>
        </w:tc>
        <w:tc>
          <w:tcPr>
            <w:tcW w:w="4678" w:type="dxa"/>
            <w:vMerge w:val="restart"/>
            <w:tcBorders>
              <w:left w:val="single" w:sz="4" w:space="0" w:color="auto"/>
              <w:right w:val="single" w:sz="4" w:space="0" w:color="auto"/>
            </w:tcBorders>
            <w:vAlign w:val="center"/>
          </w:tcPr>
          <w:p w:rsidR="00101D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Quyết định số 512/QĐ-UBND ngày 26/4/2019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Công nhận vườn cây đầu dòng cây công nghiệp, cây ăn quả lâu năm</w:t>
            </w:r>
          </w:p>
        </w:tc>
        <w:tc>
          <w:tcPr>
            <w:tcW w:w="4678" w:type="dxa"/>
            <w:vMerge/>
            <w:tcBorders>
              <w:left w:val="single" w:sz="4" w:space="0" w:color="auto"/>
              <w:right w:val="single" w:sz="4" w:space="0" w:color="auto"/>
            </w:tcBorders>
            <w:vAlign w:val="center"/>
          </w:tcPr>
          <w:p w:rsidR="00101DD3" w:rsidRDefault="00101DD3" w:rsidP="00364B32">
            <w:pPr>
              <w:spacing w:after="0" w:line="240" w:lineRule="auto"/>
              <w:rPr>
                <w:rFonts w:eastAsia="SimSun"/>
                <w:color w:val="000000"/>
                <w:kern w:val="2"/>
                <w:sz w:val="28"/>
                <w:szCs w:val="28"/>
                <w:lang w:eastAsia="zh-CN"/>
              </w:rPr>
            </w:pP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lại giấy chứng nhận đủ điều kiện buôn bán thuốc bảo vệ thực vật</w:t>
            </w:r>
          </w:p>
        </w:tc>
        <w:tc>
          <w:tcPr>
            <w:tcW w:w="4678" w:type="dxa"/>
            <w:tcBorders>
              <w:left w:val="single" w:sz="4" w:space="0" w:color="auto"/>
              <w:right w:val="single" w:sz="4" w:space="0" w:color="auto"/>
            </w:tcBorders>
            <w:vAlign w:val="center"/>
          </w:tcPr>
          <w:p w:rsidR="005366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 xml:space="preserve">Quyết định số 415/QĐ-UBND ngày </w:t>
            </w:r>
            <w:r w:rsidRPr="00101DD3">
              <w:rPr>
                <w:rFonts w:ascii="Times New Roman" w:eastAsia="Times New Roman" w:hAnsi="Times New Roman"/>
                <w:sz w:val="28"/>
                <w:szCs w:val="28"/>
              </w:rPr>
              <w:lastRenderedPageBreak/>
              <w:t>20/3/2019 của Chủ tịch 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06</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chứng nhận đủ điều kiện buôn bán thuốc bảo vệ thực vật</w:t>
            </w:r>
          </w:p>
        </w:tc>
        <w:tc>
          <w:tcPr>
            <w:tcW w:w="4678" w:type="dxa"/>
            <w:tcBorders>
              <w:left w:val="single" w:sz="4" w:space="0" w:color="auto"/>
              <w:right w:val="single" w:sz="4" w:space="0" w:color="auto"/>
            </w:tcBorders>
            <w:vAlign w:val="center"/>
          </w:tcPr>
          <w:p w:rsidR="005366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Quyết định số 415/QĐ-UBND ngày 20/3/2019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xác nhận nội dung quảng cáo thuốc bảo vệ thực vật (thuộc thẩm quyền giải quyết của cấp tỉnh)</w:t>
            </w:r>
          </w:p>
        </w:tc>
        <w:tc>
          <w:tcPr>
            <w:tcW w:w="4678" w:type="dxa"/>
            <w:vMerge w:val="restart"/>
            <w:tcBorders>
              <w:left w:val="single" w:sz="4" w:space="0" w:color="auto"/>
              <w:right w:val="single" w:sz="4" w:space="0" w:color="auto"/>
            </w:tcBorders>
            <w:vAlign w:val="center"/>
          </w:tcPr>
          <w:p w:rsidR="00101DD3" w:rsidRDefault="00101DD3" w:rsidP="00101DD3">
            <w:pPr>
              <w:spacing w:after="0" w:line="240" w:lineRule="auto"/>
              <w:jc w:val="both"/>
              <w:rPr>
                <w:rFonts w:eastAsia="SimSun"/>
                <w:color w:val="000000"/>
                <w:kern w:val="2"/>
                <w:sz w:val="28"/>
                <w:szCs w:val="28"/>
                <w:lang w:eastAsia="zh-CN"/>
              </w:rPr>
            </w:pPr>
            <w:r w:rsidRPr="00101DD3">
              <w:rPr>
                <w:rFonts w:ascii="Times New Roman" w:eastAsia="Times New Roman" w:hAnsi="Times New Roman"/>
                <w:sz w:val="28"/>
                <w:szCs w:val="28"/>
              </w:rPr>
              <w:t>Quyết định số 512/QĐ-UBND ngày 26/4/2019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phép vận chuyển thuốc bảo vệ thực vật</w:t>
            </w:r>
          </w:p>
        </w:tc>
        <w:tc>
          <w:tcPr>
            <w:tcW w:w="4678" w:type="dxa"/>
            <w:vMerge/>
            <w:tcBorders>
              <w:left w:val="single" w:sz="4" w:space="0" w:color="auto"/>
              <w:right w:val="single" w:sz="4" w:space="0" w:color="auto"/>
            </w:tcBorders>
            <w:vAlign w:val="center"/>
          </w:tcPr>
          <w:p w:rsidR="00101DD3" w:rsidRDefault="00101DD3" w:rsidP="00364B32">
            <w:pPr>
              <w:spacing w:after="0" w:line="240" w:lineRule="auto"/>
              <w:rPr>
                <w:rFonts w:eastAsia="SimSun"/>
                <w:color w:val="000000"/>
                <w:kern w:val="2"/>
                <w:sz w:val="28"/>
                <w:szCs w:val="28"/>
                <w:lang w:eastAsia="zh-CN"/>
              </w:rPr>
            </w:pP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4815E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chứng nhận kiểm dịch thực vật đối với các lô vật thể vận chuyển từ vùng nhiễm đối tượng kiểm dịch thực vật</w:t>
            </w:r>
          </w:p>
        </w:tc>
        <w:tc>
          <w:tcPr>
            <w:tcW w:w="4678" w:type="dxa"/>
            <w:tcBorders>
              <w:left w:val="single" w:sz="4" w:space="0" w:color="auto"/>
              <w:right w:val="single" w:sz="4" w:space="0" w:color="auto"/>
            </w:tcBorders>
            <w:vAlign w:val="center"/>
          </w:tcPr>
          <w:p w:rsidR="005366D3" w:rsidRPr="001F6F4D" w:rsidRDefault="001F6F4D" w:rsidP="001F6F4D">
            <w:pPr>
              <w:spacing w:after="0" w:line="240" w:lineRule="auto"/>
              <w:jc w:val="both"/>
              <w:rPr>
                <w:rFonts w:ascii="Times New Roman" w:eastAsia="Times New Roman" w:hAnsi="Times New Roman"/>
                <w:sz w:val="28"/>
                <w:szCs w:val="28"/>
              </w:rPr>
            </w:pPr>
            <w:r w:rsidRPr="001F6F4D">
              <w:rPr>
                <w:rFonts w:ascii="Times New Roman" w:eastAsia="Times New Roman" w:hAnsi="Times New Roman"/>
                <w:sz w:val="28"/>
                <w:szCs w:val="28"/>
              </w:rPr>
              <w:t>Quyết định số 512/QĐ-UBND ngày 26/4/2019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4815E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 xml:space="preserve">Cấp lại chứng chỉ hành nghề thú y (trong trường hợp bị mất, sai sót, hư hỏng; có thay đổi thông tin liên quan đến cá nhân đã được cấp chứng chỉ hành nghề thú y) </w:t>
            </w:r>
          </w:p>
        </w:tc>
        <w:tc>
          <w:tcPr>
            <w:tcW w:w="4678" w:type="dxa"/>
            <w:vMerge w:val="restart"/>
            <w:tcBorders>
              <w:left w:val="single" w:sz="4" w:space="0" w:color="auto"/>
              <w:right w:val="single" w:sz="4" w:space="0" w:color="auto"/>
            </w:tcBorders>
            <w:vAlign w:val="center"/>
          </w:tcPr>
          <w:p w:rsidR="00101DD3" w:rsidRDefault="00101DD3" w:rsidP="00101DD3">
            <w:pPr>
              <w:spacing w:after="0" w:line="240" w:lineRule="auto"/>
              <w:jc w:val="both"/>
              <w:rPr>
                <w:rFonts w:eastAsia="SimSun"/>
                <w:color w:val="000000"/>
                <w:kern w:val="2"/>
                <w:sz w:val="28"/>
                <w:szCs w:val="28"/>
                <w:lang w:eastAsia="zh-CN"/>
              </w:rPr>
            </w:pPr>
            <w:r w:rsidRPr="00101DD3">
              <w:rPr>
                <w:rFonts w:ascii="Times New Roman" w:eastAsia="Times New Roman" w:hAnsi="Times New Roman"/>
                <w:sz w:val="28"/>
                <w:szCs w:val="28"/>
              </w:rPr>
              <w:t>Quyết định số 850/QĐ-UBND ngày 27/8/2019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4815E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chứng nhận đủ điều kiện buôn bán thuốc thú y</w:t>
            </w:r>
          </w:p>
        </w:tc>
        <w:tc>
          <w:tcPr>
            <w:tcW w:w="4678" w:type="dxa"/>
            <w:vMerge/>
            <w:tcBorders>
              <w:left w:val="single" w:sz="4" w:space="0" w:color="auto"/>
              <w:right w:val="single" w:sz="4" w:space="0" w:color="auto"/>
            </w:tcBorders>
            <w:vAlign w:val="center"/>
          </w:tcPr>
          <w:p w:rsidR="00101DD3" w:rsidRDefault="00101DD3" w:rsidP="00364B32">
            <w:pPr>
              <w:spacing w:after="0" w:line="240" w:lineRule="auto"/>
              <w:rPr>
                <w:rFonts w:eastAsia="SimSun"/>
                <w:color w:val="000000"/>
                <w:kern w:val="2"/>
                <w:sz w:val="28"/>
                <w:szCs w:val="28"/>
                <w:lang w:eastAsia="zh-CN"/>
              </w:rPr>
            </w:pP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4815E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4678" w:type="dxa"/>
            <w:vMerge/>
            <w:tcBorders>
              <w:left w:val="single" w:sz="4" w:space="0" w:color="auto"/>
              <w:right w:val="single" w:sz="4" w:space="0" w:color="auto"/>
            </w:tcBorders>
            <w:vAlign w:val="center"/>
          </w:tcPr>
          <w:p w:rsidR="00101DD3" w:rsidRDefault="00101DD3" w:rsidP="00364B32">
            <w:pPr>
              <w:spacing w:after="0" w:line="240" w:lineRule="auto"/>
              <w:rPr>
                <w:rFonts w:eastAsia="SimSun"/>
                <w:color w:val="000000"/>
                <w:kern w:val="2"/>
                <w:sz w:val="28"/>
                <w:szCs w:val="28"/>
                <w:lang w:eastAsia="zh-CN"/>
              </w:rPr>
            </w:pPr>
          </w:p>
        </w:tc>
      </w:tr>
      <w:tr w:rsidR="00116532" w:rsidTr="00BF0952">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16532" w:rsidRDefault="00116532" w:rsidP="00116532">
            <w:pPr>
              <w:spacing w:after="0" w:line="240" w:lineRule="auto"/>
              <w:rPr>
                <w:rFonts w:eastAsia="SimSun"/>
                <w:color w:val="000000"/>
                <w:kern w:val="2"/>
                <w:sz w:val="28"/>
                <w:szCs w:val="28"/>
                <w:lang w:eastAsia="zh-CN"/>
              </w:rPr>
            </w:pPr>
            <w:r>
              <w:rPr>
                <w:rFonts w:ascii="Times New Roman" w:eastAsia="Times New Roman" w:hAnsi="Times New Roman"/>
                <w:b/>
                <w:sz w:val="28"/>
                <w:szCs w:val="28"/>
              </w:rPr>
              <w:t xml:space="preserve">V. </w:t>
            </w:r>
            <w:r w:rsidRPr="00973DE4">
              <w:rPr>
                <w:rFonts w:ascii="Times New Roman" w:eastAsia="Times New Roman" w:hAnsi="Times New Roman"/>
                <w:b/>
                <w:sz w:val="28"/>
                <w:szCs w:val="28"/>
              </w:rPr>
              <w:t xml:space="preserve">Thủ tục hành chính thuộc thẩm quyền giải quyết của </w:t>
            </w:r>
            <w:r>
              <w:rPr>
                <w:rFonts w:ascii="Times New Roman" w:eastAsia="Times New Roman" w:hAnsi="Times New Roman"/>
                <w:b/>
                <w:sz w:val="28"/>
                <w:szCs w:val="28"/>
              </w:rPr>
              <w:t>Sở Tư pháp</w:t>
            </w:r>
          </w:p>
        </w:tc>
      </w:tr>
      <w:tr w:rsidR="00116532" w:rsidTr="00BF0952">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16532" w:rsidRDefault="00116532" w:rsidP="00364B32">
            <w:pPr>
              <w:spacing w:after="0" w:line="240" w:lineRule="auto"/>
              <w:rPr>
                <w:rFonts w:eastAsia="SimSun"/>
                <w:color w:val="000000"/>
                <w:kern w:val="2"/>
                <w:sz w:val="28"/>
                <w:szCs w:val="28"/>
                <w:lang w:eastAsia="zh-CN"/>
              </w:rPr>
            </w:pPr>
            <w:r w:rsidRPr="00116532">
              <w:rPr>
                <w:rFonts w:ascii="Times New Roman" w:eastAsia="Times New Roman" w:hAnsi="Times New Roman"/>
                <w:b/>
                <w:sz w:val="28"/>
                <w:szCs w:val="28"/>
              </w:rPr>
              <w:t>V.1. Cấp tỉnh</w:t>
            </w: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 xml:space="preserve">Giải quyết việc người nước ngoài thường trú ở Việt Nam nhận trẻ em Việt Nam làm con nuôi </w:t>
            </w:r>
          </w:p>
        </w:tc>
        <w:tc>
          <w:tcPr>
            <w:tcW w:w="4678" w:type="dxa"/>
            <w:tcBorders>
              <w:left w:val="single" w:sz="4" w:space="0" w:color="auto"/>
              <w:right w:val="single" w:sz="4" w:space="0" w:color="auto"/>
            </w:tcBorders>
            <w:vAlign w:val="center"/>
          </w:tcPr>
          <w:p w:rsidR="008B2FF8" w:rsidRPr="008B2FF8" w:rsidRDefault="008B2FF8" w:rsidP="008B2FF8">
            <w:pPr>
              <w:spacing w:after="0" w:line="240" w:lineRule="auto"/>
              <w:jc w:val="both"/>
              <w:rPr>
                <w:rFonts w:ascii="Times New Roman" w:eastAsia="Times New Roman" w:hAnsi="Times New Roman"/>
                <w:sz w:val="28"/>
                <w:szCs w:val="28"/>
              </w:rPr>
            </w:pPr>
            <w:r w:rsidRPr="008B2FF8">
              <w:rPr>
                <w:rFonts w:ascii="Times New Roman" w:eastAsia="Times New Roman" w:hAnsi="Times New Roman"/>
                <w:sz w:val="28"/>
                <w:szCs w:val="28"/>
              </w:rPr>
              <w:t>Quyết định số 541/QĐ-UBND ngày 02/6/2017</w:t>
            </w:r>
            <w:r w:rsidRPr="00101DD3">
              <w:rPr>
                <w:rFonts w:ascii="Times New Roman" w:eastAsia="Times New Roman" w:hAnsi="Times New Roman"/>
                <w:sz w:val="28"/>
                <w:szCs w:val="28"/>
              </w:rPr>
              <w:t xml:space="preserve"> của Chủ tịch UBND tỉnh</w:t>
            </w: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Hợp đồng ủy quyền</w:t>
            </w:r>
          </w:p>
        </w:tc>
        <w:tc>
          <w:tcPr>
            <w:tcW w:w="4678" w:type="dxa"/>
            <w:vMerge w:val="restart"/>
            <w:tcBorders>
              <w:left w:val="single" w:sz="4" w:space="0" w:color="auto"/>
              <w:right w:val="single" w:sz="4" w:space="0" w:color="auto"/>
            </w:tcBorders>
            <w:vAlign w:val="center"/>
          </w:tcPr>
          <w:p w:rsidR="008B2FF8" w:rsidRDefault="008B2FF8" w:rsidP="008B2FF8">
            <w:pPr>
              <w:spacing w:after="0" w:line="240" w:lineRule="auto"/>
              <w:jc w:val="both"/>
              <w:rPr>
                <w:rFonts w:eastAsia="SimSun"/>
                <w:color w:val="000000"/>
                <w:kern w:val="2"/>
                <w:sz w:val="28"/>
                <w:szCs w:val="28"/>
                <w:lang w:eastAsia="zh-CN"/>
              </w:rPr>
            </w:pPr>
            <w:r w:rsidRPr="008B2FF8">
              <w:rPr>
                <w:rFonts w:ascii="Times New Roman" w:eastAsia="Times New Roman" w:hAnsi="Times New Roman"/>
                <w:sz w:val="28"/>
                <w:szCs w:val="28"/>
              </w:rPr>
              <w:t>Quyết định số 686/QĐ-UBND ngày 28/7/2017</w:t>
            </w:r>
            <w:r w:rsidRPr="00101DD3">
              <w:rPr>
                <w:rFonts w:ascii="Times New Roman" w:eastAsia="Times New Roman" w:hAnsi="Times New Roman"/>
                <w:sz w:val="28"/>
                <w:szCs w:val="28"/>
              </w:rPr>
              <w:t xml:space="preserve"> của Chủ tịch UBND tỉnh</w:t>
            </w: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hợp đồng, giao dịch soạn thảo sẵn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04</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hợp đồng, giao dịch do công chứng viên soạn thảo theo đề nghị của người yêu cầu công chứng</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di chúc</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Nhận lưu giữ di chúc</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văn bản thỏa thuận phân chia di sản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văn bản khai nhận di sản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văn bản từ chối nhận di sản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Cấp bản sao văn bản công chứng</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bản dịch</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việc sửa đổi, bổ sung, hủy bỏ hợp đồng, giao dịch</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hợp đồng thế chấp bất động sản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0062C1">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8B2FF8" w:rsidRDefault="008D7E86" w:rsidP="00836CC6">
            <w:pPr>
              <w:spacing w:after="0" w:line="240" w:lineRule="auto"/>
              <w:rPr>
                <w:rFonts w:eastAsia="SimSun"/>
                <w:color w:val="000000"/>
                <w:kern w:val="2"/>
                <w:sz w:val="28"/>
                <w:szCs w:val="28"/>
                <w:lang w:eastAsia="zh-CN"/>
              </w:rPr>
            </w:pPr>
            <w:r>
              <w:rPr>
                <w:rFonts w:ascii="Times New Roman" w:eastAsia="Times New Roman" w:hAnsi="Times New Roman"/>
                <w:b/>
                <w:sz w:val="28"/>
                <w:szCs w:val="28"/>
              </w:rPr>
              <w:t>V.</w:t>
            </w:r>
            <w:r w:rsidR="00836CC6">
              <w:rPr>
                <w:rFonts w:ascii="Times New Roman" w:eastAsia="Times New Roman" w:hAnsi="Times New Roman"/>
                <w:b/>
                <w:sz w:val="28"/>
                <w:szCs w:val="28"/>
              </w:rPr>
              <w:t>2</w:t>
            </w:r>
            <w:r>
              <w:rPr>
                <w:rFonts w:ascii="Times New Roman" w:eastAsia="Times New Roman" w:hAnsi="Times New Roman"/>
                <w:b/>
                <w:sz w:val="28"/>
                <w:szCs w:val="28"/>
              </w:rPr>
              <w:t>. Cấp huyện</w:t>
            </w:r>
          </w:p>
        </w:tc>
      </w:tr>
      <w:tr w:rsidR="008D7E8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D7E86" w:rsidRDefault="008D7E8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8D7E86" w:rsidRPr="008D7E86" w:rsidRDefault="008D7E86" w:rsidP="008D7E86">
            <w:pPr>
              <w:spacing w:after="0" w:line="240" w:lineRule="auto"/>
              <w:rPr>
                <w:rFonts w:ascii="Times New Roman" w:eastAsia="Times New Roman" w:hAnsi="Times New Roman"/>
                <w:sz w:val="28"/>
                <w:szCs w:val="28"/>
              </w:rPr>
            </w:pPr>
            <w:r w:rsidRPr="008D7E86">
              <w:rPr>
                <w:rFonts w:ascii="Times New Roman" w:eastAsia="Times New Roman" w:hAnsi="Times New Roman"/>
                <w:sz w:val="28"/>
                <w:szCs w:val="28"/>
              </w:rPr>
              <w:t>Đăng ký kết hôn có yếu tố nước ngoài</w:t>
            </w:r>
          </w:p>
        </w:tc>
        <w:tc>
          <w:tcPr>
            <w:tcW w:w="4678" w:type="dxa"/>
            <w:vMerge w:val="restart"/>
            <w:tcBorders>
              <w:left w:val="single" w:sz="4" w:space="0" w:color="auto"/>
              <w:right w:val="single" w:sz="4" w:space="0" w:color="auto"/>
            </w:tcBorders>
            <w:vAlign w:val="center"/>
          </w:tcPr>
          <w:p w:rsidR="008D7E86" w:rsidRDefault="008D7E86" w:rsidP="008D7E86">
            <w:pPr>
              <w:spacing w:after="0" w:line="240" w:lineRule="auto"/>
              <w:jc w:val="both"/>
              <w:rPr>
                <w:rFonts w:eastAsia="SimSun"/>
                <w:color w:val="000000"/>
                <w:kern w:val="2"/>
                <w:sz w:val="28"/>
                <w:szCs w:val="28"/>
                <w:lang w:eastAsia="zh-CN"/>
              </w:rPr>
            </w:pPr>
            <w:r w:rsidRPr="008D7E86">
              <w:rPr>
                <w:rFonts w:ascii="Times New Roman" w:eastAsia="Times New Roman" w:hAnsi="Times New Roman"/>
                <w:sz w:val="28"/>
                <w:szCs w:val="28"/>
              </w:rPr>
              <w:t>Quyết định số 512/QĐ-UBND ngày 17/5/2017</w:t>
            </w:r>
            <w:r w:rsidRPr="00101DD3">
              <w:rPr>
                <w:rFonts w:ascii="Times New Roman" w:eastAsia="Times New Roman" w:hAnsi="Times New Roman"/>
                <w:sz w:val="28"/>
                <w:szCs w:val="28"/>
              </w:rPr>
              <w:t xml:space="preserve"> của Chủ tịch UBND tỉnh</w:t>
            </w:r>
          </w:p>
        </w:tc>
      </w:tr>
      <w:tr w:rsidR="008D7E8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D7E86" w:rsidRDefault="008D7E8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8D7E86" w:rsidRPr="008D7E86" w:rsidRDefault="008D7E86" w:rsidP="008D7E86">
            <w:pPr>
              <w:spacing w:after="0" w:line="240" w:lineRule="auto"/>
              <w:rPr>
                <w:rFonts w:ascii="Times New Roman" w:eastAsia="Times New Roman" w:hAnsi="Times New Roman"/>
                <w:sz w:val="28"/>
                <w:szCs w:val="28"/>
              </w:rPr>
            </w:pPr>
            <w:r w:rsidRPr="008D7E86">
              <w:rPr>
                <w:rFonts w:ascii="Times New Roman" w:eastAsia="Times New Roman" w:hAnsi="Times New Roman"/>
                <w:sz w:val="28"/>
                <w:szCs w:val="28"/>
              </w:rPr>
              <w:t>Đăng ký nhận cha, mẹ, con có yếu tố nước ngoài</w:t>
            </w:r>
          </w:p>
        </w:tc>
        <w:tc>
          <w:tcPr>
            <w:tcW w:w="4678" w:type="dxa"/>
            <w:vMerge/>
            <w:tcBorders>
              <w:left w:val="single" w:sz="4" w:space="0" w:color="auto"/>
              <w:right w:val="single" w:sz="4" w:space="0" w:color="auto"/>
            </w:tcBorders>
            <w:vAlign w:val="center"/>
          </w:tcPr>
          <w:p w:rsidR="008D7E86" w:rsidRDefault="008D7E86" w:rsidP="00364B32">
            <w:pPr>
              <w:spacing w:after="0" w:line="240" w:lineRule="auto"/>
              <w:rPr>
                <w:rFonts w:eastAsia="SimSun"/>
                <w:color w:val="000000"/>
                <w:kern w:val="2"/>
                <w:sz w:val="28"/>
                <w:szCs w:val="28"/>
                <w:lang w:eastAsia="zh-CN"/>
              </w:rPr>
            </w:pPr>
          </w:p>
        </w:tc>
      </w:tr>
      <w:tr w:rsidR="008D7E8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D7E86" w:rsidRDefault="008D7E8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8D7E86" w:rsidRPr="008D7E86" w:rsidRDefault="008D7E86" w:rsidP="008D7E86">
            <w:pPr>
              <w:spacing w:after="0" w:line="240" w:lineRule="auto"/>
              <w:rPr>
                <w:rFonts w:ascii="Times New Roman" w:eastAsia="Times New Roman" w:hAnsi="Times New Roman"/>
                <w:sz w:val="28"/>
                <w:szCs w:val="28"/>
              </w:rPr>
            </w:pPr>
            <w:r w:rsidRPr="008D7E86">
              <w:rPr>
                <w:rFonts w:ascii="Times New Roman" w:eastAsia="Times New Roman" w:hAnsi="Times New Roman"/>
                <w:sz w:val="28"/>
                <w:szCs w:val="28"/>
              </w:rPr>
              <w:t>Đăng ký khai sinh kết hợp đăng ký nhận cha, mẹ, con có yếu tố nước ngoài</w:t>
            </w:r>
          </w:p>
        </w:tc>
        <w:tc>
          <w:tcPr>
            <w:tcW w:w="4678" w:type="dxa"/>
            <w:vMerge w:val="restart"/>
            <w:tcBorders>
              <w:left w:val="single" w:sz="4" w:space="0" w:color="auto"/>
              <w:right w:val="single" w:sz="4" w:space="0" w:color="auto"/>
            </w:tcBorders>
            <w:vAlign w:val="center"/>
          </w:tcPr>
          <w:p w:rsidR="008D7E86" w:rsidRDefault="008D7E86" w:rsidP="008D7E86">
            <w:pPr>
              <w:spacing w:after="0" w:line="240" w:lineRule="auto"/>
              <w:jc w:val="both"/>
              <w:rPr>
                <w:rFonts w:eastAsia="SimSun"/>
                <w:color w:val="000000"/>
                <w:kern w:val="2"/>
                <w:sz w:val="28"/>
                <w:szCs w:val="28"/>
                <w:lang w:eastAsia="zh-CN"/>
              </w:rPr>
            </w:pPr>
            <w:r w:rsidRPr="008D7E86">
              <w:rPr>
                <w:rFonts w:ascii="Times New Roman" w:eastAsia="Times New Roman" w:hAnsi="Times New Roman"/>
                <w:sz w:val="28"/>
                <w:szCs w:val="28"/>
              </w:rPr>
              <w:t>Quyết định số 512/QĐ-UBND ngày 17/5/2017</w:t>
            </w:r>
            <w:r w:rsidRPr="00101DD3">
              <w:rPr>
                <w:rFonts w:ascii="Times New Roman" w:eastAsia="Times New Roman" w:hAnsi="Times New Roman"/>
                <w:sz w:val="28"/>
                <w:szCs w:val="28"/>
              </w:rPr>
              <w:t xml:space="preserve"> của Chủ tịch UBND tỉnh</w:t>
            </w:r>
          </w:p>
        </w:tc>
      </w:tr>
      <w:tr w:rsidR="008D7E8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D7E86" w:rsidRDefault="008D7E8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8D7E86" w:rsidRPr="008D7E86" w:rsidRDefault="008D7E86" w:rsidP="008D7E86">
            <w:pPr>
              <w:spacing w:after="0" w:line="240" w:lineRule="auto"/>
              <w:rPr>
                <w:rFonts w:ascii="Times New Roman" w:eastAsia="Times New Roman" w:hAnsi="Times New Roman"/>
                <w:sz w:val="28"/>
                <w:szCs w:val="28"/>
              </w:rPr>
            </w:pPr>
            <w:r w:rsidRPr="008D7E86">
              <w:rPr>
                <w:rFonts w:ascii="Times New Roman" w:eastAsia="Times New Roman" w:hAnsi="Times New Roman"/>
                <w:sz w:val="28"/>
                <w:szCs w:val="28"/>
              </w:rPr>
              <w:t>Đăng ký lại kết hôn có yếu tố nước ngoài</w:t>
            </w:r>
          </w:p>
        </w:tc>
        <w:tc>
          <w:tcPr>
            <w:tcW w:w="4678" w:type="dxa"/>
            <w:vMerge/>
            <w:tcBorders>
              <w:left w:val="single" w:sz="4" w:space="0" w:color="auto"/>
              <w:right w:val="single" w:sz="4" w:space="0" w:color="auto"/>
            </w:tcBorders>
            <w:vAlign w:val="center"/>
          </w:tcPr>
          <w:p w:rsidR="008D7E86" w:rsidRDefault="008D7E86" w:rsidP="00364B32">
            <w:pPr>
              <w:spacing w:after="0" w:line="240" w:lineRule="auto"/>
              <w:rPr>
                <w:rFonts w:eastAsia="SimSun"/>
                <w:color w:val="000000"/>
                <w:kern w:val="2"/>
                <w:sz w:val="28"/>
                <w:szCs w:val="28"/>
                <w:lang w:eastAsia="zh-CN"/>
              </w:rPr>
            </w:pPr>
          </w:p>
        </w:tc>
      </w:tr>
      <w:tr w:rsidR="00836CC6" w:rsidTr="002C76BA">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836CC6" w:rsidRDefault="00836CC6" w:rsidP="00836CC6">
            <w:pPr>
              <w:spacing w:after="0" w:line="240" w:lineRule="auto"/>
              <w:rPr>
                <w:rFonts w:eastAsia="SimSun"/>
                <w:color w:val="000000"/>
                <w:kern w:val="2"/>
                <w:sz w:val="28"/>
                <w:szCs w:val="28"/>
                <w:lang w:eastAsia="zh-CN"/>
              </w:rPr>
            </w:pPr>
            <w:r>
              <w:rPr>
                <w:rFonts w:ascii="Times New Roman" w:eastAsia="Times New Roman" w:hAnsi="Times New Roman"/>
                <w:b/>
                <w:sz w:val="28"/>
                <w:szCs w:val="28"/>
              </w:rPr>
              <w:t>V.3</w:t>
            </w:r>
            <w:r w:rsidR="00B86345">
              <w:rPr>
                <w:rFonts w:ascii="Times New Roman" w:eastAsia="Times New Roman" w:hAnsi="Times New Roman"/>
                <w:b/>
                <w:sz w:val="28"/>
                <w:szCs w:val="28"/>
              </w:rPr>
              <w:t>. Cấp xã</w:t>
            </w: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việc nuôi con nuôi trong nước</w:t>
            </w:r>
          </w:p>
        </w:tc>
        <w:tc>
          <w:tcPr>
            <w:tcW w:w="4678" w:type="dxa"/>
            <w:tcBorders>
              <w:left w:val="single" w:sz="4" w:space="0" w:color="auto"/>
              <w:right w:val="single" w:sz="4" w:space="0" w:color="auto"/>
            </w:tcBorders>
            <w:vAlign w:val="center"/>
          </w:tcPr>
          <w:p w:rsidR="00836CC6" w:rsidRDefault="00836CC6" w:rsidP="00836CC6">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Quyết định số 604</w:t>
            </w:r>
            <w:r w:rsidRPr="008D7E86">
              <w:rPr>
                <w:rFonts w:ascii="Times New Roman" w:eastAsia="Times New Roman" w:hAnsi="Times New Roman"/>
                <w:sz w:val="28"/>
                <w:szCs w:val="28"/>
              </w:rPr>
              <w:t>/QĐ-UBND ngày 17/5/2017</w:t>
            </w:r>
            <w:r w:rsidRPr="00101DD3">
              <w:rPr>
                <w:rFonts w:ascii="Times New Roman" w:eastAsia="Times New Roman" w:hAnsi="Times New Roman"/>
                <w:sz w:val="28"/>
                <w:szCs w:val="28"/>
              </w:rPr>
              <w:t xml:space="preserve"> của Chủ tịch UBND tỉnh</w:t>
            </w: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kết hôn</w:t>
            </w:r>
          </w:p>
        </w:tc>
        <w:tc>
          <w:tcPr>
            <w:tcW w:w="4678" w:type="dxa"/>
            <w:vMerge w:val="restart"/>
            <w:tcBorders>
              <w:left w:val="single" w:sz="4" w:space="0" w:color="auto"/>
              <w:right w:val="single" w:sz="4" w:space="0" w:color="auto"/>
            </w:tcBorders>
            <w:vAlign w:val="center"/>
          </w:tcPr>
          <w:p w:rsidR="00836CC6" w:rsidRDefault="00836CC6" w:rsidP="00836CC6">
            <w:pPr>
              <w:spacing w:after="0" w:line="240" w:lineRule="auto"/>
              <w:jc w:val="both"/>
              <w:rPr>
                <w:rFonts w:eastAsia="SimSun"/>
                <w:color w:val="000000"/>
                <w:kern w:val="2"/>
                <w:sz w:val="28"/>
                <w:szCs w:val="28"/>
                <w:lang w:eastAsia="zh-CN"/>
              </w:rPr>
            </w:pPr>
            <w:r w:rsidRPr="008D7E86">
              <w:rPr>
                <w:rFonts w:ascii="Times New Roman" w:eastAsia="Times New Roman" w:hAnsi="Times New Roman"/>
                <w:sz w:val="28"/>
                <w:szCs w:val="28"/>
              </w:rPr>
              <w:t xml:space="preserve">Quyết định số 512/QĐ-UBND ngày </w:t>
            </w:r>
            <w:r w:rsidRPr="008D7E86">
              <w:rPr>
                <w:rFonts w:ascii="Times New Roman" w:eastAsia="Times New Roman" w:hAnsi="Times New Roman"/>
                <w:sz w:val="28"/>
                <w:szCs w:val="28"/>
              </w:rPr>
              <w:lastRenderedPageBreak/>
              <w:t>17/5/2017</w:t>
            </w:r>
            <w:r w:rsidRPr="00101DD3">
              <w:rPr>
                <w:rFonts w:ascii="Times New Roman" w:eastAsia="Times New Roman" w:hAnsi="Times New Roman"/>
                <w:sz w:val="28"/>
                <w:szCs w:val="28"/>
              </w:rPr>
              <w:t xml:space="preserve"> của Chủ tịch UBND tỉnh</w:t>
            </w: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03</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nhận cha, mẹ, con</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04</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khai sinh kết hợp đăng ký nhận cha, mẹ, con</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khai sinh lưu động</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kết hôn lưu động</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khai tử lưu động</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kết hôn có yếu tố nước ngoài tại khu vực biên giới</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nhận cha, mẹ, con có yếu tố nước ngoài tại khu vực biên giới</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lại kết hôn</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B86345" w:rsidTr="00D806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B86345" w:rsidRDefault="00697A07"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tcPr>
          <w:p w:rsidR="00B86345" w:rsidRPr="00B86345" w:rsidRDefault="00B86345" w:rsidP="00B86345">
            <w:pPr>
              <w:spacing w:after="0" w:line="240" w:lineRule="auto"/>
              <w:jc w:val="both"/>
              <w:rPr>
                <w:rFonts w:ascii="Times New Roman" w:eastAsia="Times New Roman" w:hAnsi="Times New Roman"/>
                <w:sz w:val="28"/>
                <w:szCs w:val="28"/>
              </w:rPr>
            </w:pPr>
            <w:r w:rsidRPr="00B86345">
              <w:rPr>
                <w:rFonts w:ascii="Times New Roman" w:eastAsia="Times New Roman" w:hAnsi="Times New Roman"/>
                <w:sz w:val="28"/>
                <w:szCs w:val="28"/>
              </w:rPr>
              <w:t>Liên thông các thủ tục hành chính về đăng ký khai sinh, đăng ký thường trú, cấp Thẻ bảo hiểm y tế cho trẻ em dưới 6 tuổi</w:t>
            </w:r>
          </w:p>
        </w:tc>
        <w:tc>
          <w:tcPr>
            <w:tcW w:w="4678" w:type="dxa"/>
            <w:vMerge w:val="restart"/>
            <w:tcBorders>
              <w:left w:val="single" w:sz="4" w:space="0" w:color="auto"/>
              <w:right w:val="single" w:sz="4" w:space="0" w:color="auto"/>
            </w:tcBorders>
            <w:vAlign w:val="center"/>
          </w:tcPr>
          <w:p w:rsidR="00B86345" w:rsidRDefault="00C4364E" w:rsidP="00364B32">
            <w:pPr>
              <w:spacing w:after="0" w:line="240" w:lineRule="auto"/>
              <w:rPr>
                <w:rFonts w:eastAsia="SimSun"/>
                <w:color w:val="000000"/>
                <w:kern w:val="2"/>
                <w:sz w:val="28"/>
                <w:szCs w:val="28"/>
                <w:lang w:eastAsia="zh-CN"/>
              </w:rPr>
            </w:pPr>
            <w:r w:rsidRPr="00C4364E">
              <w:rPr>
                <w:rFonts w:ascii="Times New Roman" w:eastAsia="Times New Roman" w:hAnsi="Times New Roman"/>
                <w:sz w:val="28"/>
                <w:szCs w:val="28"/>
              </w:rPr>
              <w:t>Quyết định số 1023/QĐ-UBND ngày 11/11/2015</w:t>
            </w:r>
            <w:r w:rsidRPr="00101DD3">
              <w:rPr>
                <w:rFonts w:ascii="Times New Roman" w:eastAsia="Times New Roman" w:hAnsi="Times New Roman"/>
                <w:sz w:val="28"/>
                <w:szCs w:val="28"/>
              </w:rPr>
              <w:t xml:space="preserve"> của Chủ tịch UBND tỉnh</w:t>
            </w:r>
          </w:p>
        </w:tc>
      </w:tr>
      <w:tr w:rsidR="00B86345" w:rsidTr="00D806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B86345" w:rsidRDefault="00697A07"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tcPr>
          <w:p w:rsidR="00B86345" w:rsidRPr="00B86345" w:rsidRDefault="00B86345" w:rsidP="00B86345">
            <w:pPr>
              <w:spacing w:after="0" w:line="240" w:lineRule="auto"/>
              <w:jc w:val="both"/>
              <w:rPr>
                <w:rFonts w:ascii="Times New Roman" w:eastAsia="Times New Roman" w:hAnsi="Times New Roman"/>
                <w:sz w:val="28"/>
                <w:szCs w:val="28"/>
              </w:rPr>
            </w:pPr>
            <w:r w:rsidRPr="00B86345">
              <w:rPr>
                <w:rFonts w:ascii="Times New Roman" w:eastAsia="Times New Roman" w:hAnsi="Times New Roman"/>
                <w:sz w:val="28"/>
                <w:szCs w:val="28"/>
              </w:rPr>
              <w:t>Liên thông các thủ tục hành chính về đăng ký khai sinh, cấp Thẻ bảo hiểm y tế cho trẻ em dưới 6 tuổi</w:t>
            </w:r>
          </w:p>
        </w:tc>
        <w:tc>
          <w:tcPr>
            <w:tcW w:w="4678" w:type="dxa"/>
            <w:vMerge/>
            <w:tcBorders>
              <w:left w:val="single" w:sz="4" w:space="0" w:color="auto"/>
              <w:right w:val="single" w:sz="4" w:space="0" w:color="auto"/>
            </w:tcBorders>
            <w:vAlign w:val="center"/>
          </w:tcPr>
          <w:p w:rsidR="00B86345" w:rsidRDefault="00B86345" w:rsidP="00364B32">
            <w:pPr>
              <w:spacing w:after="0" w:line="240" w:lineRule="auto"/>
              <w:rPr>
                <w:rFonts w:eastAsia="SimSun"/>
                <w:color w:val="000000"/>
                <w:kern w:val="2"/>
                <w:sz w:val="28"/>
                <w:szCs w:val="28"/>
                <w:lang w:eastAsia="zh-CN"/>
              </w:rPr>
            </w:pPr>
          </w:p>
        </w:tc>
      </w:tr>
      <w:tr w:rsidR="00B86345" w:rsidTr="00D806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B86345" w:rsidRDefault="00697A07"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tcPr>
          <w:p w:rsidR="00B86345" w:rsidRPr="00B86345" w:rsidRDefault="00B86345" w:rsidP="00B86345">
            <w:pPr>
              <w:spacing w:after="0" w:line="240" w:lineRule="auto"/>
              <w:jc w:val="both"/>
              <w:rPr>
                <w:rFonts w:ascii="Times New Roman" w:eastAsia="Times New Roman" w:hAnsi="Times New Roman"/>
                <w:sz w:val="28"/>
                <w:szCs w:val="28"/>
              </w:rPr>
            </w:pPr>
            <w:r w:rsidRPr="00B86345">
              <w:rPr>
                <w:rFonts w:ascii="Times New Roman" w:eastAsia="Times New Roman" w:hAnsi="Times New Roman"/>
                <w:sz w:val="28"/>
                <w:szCs w:val="28"/>
              </w:rPr>
              <w:t>Thủ tục đăng ký khai tử và xóa đăng ký thường trú đối với người chết có đăng ký thường trú tại tỉnh Gia Lai</w:t>
            </w:r>
          </w:p>
        </w:tc>
        <w:tc>
          <w:tcPr>
            <w:tcW w:w="4678" w:type="dxa"/>
            <w:vMerge/>
            <w:tcBorders>
              <w:left w:val="single" w:sz="4" w:space="0" w:color="auto"/>
              <w:right w:val="single" w:sz="4" w:space="0" w:color="auto"/>
            </w:tcBorders>
            <w:vAlign w:val="center"/>
          </w:tcPr>
          <w:p w:rsidR="00B86345" w:rsidRDefault="00B86345" w:rsidP="00364B32">
            <w:pPr>
              <w:spacing w:after="0" w:line="240" w:lineRule="auto"/>
              <w:rPr>
                <w:rFonts w:eastAsia="SimSun"/>
                <w:color w:val="000000"/>
                <w:kern w:val="2"/>
                <w:sz w:val="28"/>
                <w:szCs w:val="28"/>
                <w:lang w:eastAsia="zh-CN"/>
              </w:rPr>
            </w:pPr>
          </w:p>
        </w:tc>
      </w:tr>
      <w:tr w:rsidR="00697A07" w:rsidTr="009B4A29">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697A07" w:rsidRDefault="00181FC0" w:rsidP="00181FC0">
            <w:pPr>
              <w:spacing w:after="0" w:line="240" w:lineRule="auto"/>
              <w:rPr>
                <w:rFonts w:eastAsia="SimSun"/>
                <w:color w:val="000000"/>
                <w:kern w:val="2"/>
                <w:sz w:val="28"/>
                <w:szCs w:val="28"/>
                <w:lang w:eastAsia="zh-CN"/>
              </w:rPr>
            </w:pPr>
            <w:r>
              <w:rPr>
                <w:rFonts w:ascii="Times New Roman" w:eastAsia="Times New Roman" w:hAnsi="Times New Roman"/>
                <w:b/>
                <w:sz w:val="28"/>
                <w:szCs w:val="28"/>
              </w:rPr>
              <w:t xml:space="preserve">VI. </w:t>
            </w:r>
            <w:r w:rsidRPr="00973DE4">
              <w:rPr>
                <w:rFonts w:ascii="Times New Roman" w:eastAsia="Times New Roman" w:hAnsi="Times New Roman"/>
                <w:b/>
                <w:sz w:val="28"/>
                <w:szCs w:val="28"/>
              </w:rPr>
              <w:t xml:space="preserve">Thủ tục hành chính thuộc thẩm quyền </w:t>
            </w:r>
            <w:r>
              <w:rPr>
                <w:rFonts w:ascii="Times New Roman" w:eastAsia="Times New Roman" w:hAnsi="Times New Roman"/>
                <w:b/>
                <w:sz w:val="28"/>
                <w:szCs w:val="28"/>
              </w:rPr>
              <w:t>quản lý của Sở Lao động- Thương binh và Xã hội</w:t>
            </w:r>
          </w:p>
        </w:tc>
      </w:tr>
      <w:tr w:rsidR="00A569C8" w:rsidTr="009B4A29">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A569C8" w:rsidRDefault="00A569C8" w:rsidP="00181FC0">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VI.1. Cấp tỉnh</w:t>
            </w: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thông báo về việc tìm kiếm việc làm hằng tháng</w:t>
            </w:r>
          </w:p>
        </w:tc>
        <w:tc>
          <w:tcPr>
            <w:tcW w:w="4678" w:type="dxa"/>
            <w:vMerge w:val="restart"/>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 xml:space="preserve">Quyết định số </w:t>
            </w:r>
            <w:r w:rsidRPr="00A569C8">
              <w:rPr>
                <w:rFonts w:ascii="Times New Roman" w:eastAsia="Times New Roman" w:hAnsi="Times New Roman"/>
                <w:sz w:val="28"/>
                <w:szCs w:val="28"/>
              </w:rPr>
              <w:t>318/QĐ-UBND ngày 11/4/2016</w:t>
            </w:r>
            <w:r w:rsidRPr="00101DD3">
              <w:rPr>
                <w:rFonts w:ascii="Times New Roman" w:eastAsia="Times New Roman" w:hAnsi="Times New Roman"/>
                <w:sz w:val="28"/>
                <w:szCs w:val="28"/>
              </w:rPr>
              <w:t xml:space="preserve"> của Chủ tịch UBND tỉnh</w:t>
            </w: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Hỗ trợ tư vấn, giới thiệu việc làm</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giải quyết hỗ trợ học nghề</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chuyển nơi hưởng trợ cấp thất nghiệp (chuyển đến)</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05</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chuyển nơi hưởng trợ cấp thất nghiệp (chuyển đi)</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chấm dứt hưởng trợ cấp thất nghiệp</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tiếp tục hưởng trợ cấp thất nghiệp</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tạm dừng hưởng trợ cấp thất nghiệp</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giải quyết hưởng trợ cấp thất nghiệp</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Dừng trợ giúp xã hội tại cơ sở trợ giúp xã hội cấp tỉnh</w:t>
            </w:r>
          </w:p>
        </w:tc>
        <w:tc>
          <w:tcPr>
            <w:tcW w:w="4678" w:type="dxa"/>
            <w:vMerge w:val="restart"/>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 xml:space="preserve">Quyết định số </w:t>
            </w:r>
            <w:r w:rsidRPr="00A569C8">
              <w:rPr>
                <w:rFonts w:ascii="Times New Roman" w:eastAsia="Times New Roman" w:hAnsi="Times New Roman"/>
                <w:sz w:val="28"/>
                <w:szCs w:val="28"/>
              </w:rPr>
              <w:t>513/QĐ-UBND ngày 08/5/2018</w:t>
            </w:r>
            <w:r w:rsidRPr="00101DD3">
              <w:rPr>
                <w:rFonts w:ascii="Times New Roman" w:eastAsia="Times New Roman" w:hAnsi="Times New Roman"/>
                <w:sz w:val="28"/>
                <w:szCs w:val="28"/>
              </w:rPr>
              <w:t xml:space="preserve"> </w:t>
            </w:r>
            <w:r>
              <w:rPr>
                <w:rFonts w:ascii="Times New Roman" w:eastAsia="Times New Roman" w:hAnsi="Times New Roman"/>
                <w:sz w:val="28"/>
                <w:szCs w:val="28"/>
              </w:rPr>
              <w:t>của Chủ tịch UBND tỉnh</w:t>
            </w: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tự nguyện vào cơ sở trợ giúp xã hội cấp tỉnh</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cần bảo vệ khẩn cấp vào cơ sở trợ giúp xã hội cấp tỉnh</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bảo trợ xã hội có hoàn cảnh đặc biệt khó khăn vào cơ sở trợ giúp xã hội cấp huyện</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bảo trợ xã hội có oàn cảnh đặc biệt khó khăn vào cơ sở trợ giúp xã hội cấp tỉnh</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tự nguyện vào cơ sở trợ giúp xã hội cấp huyện</w:t>
            </w:r>
          </w:p>
        </w:tc>
        <w:tc>
          <w:tcPr>
            <w:tcW w:w="4678" w:type="dxa"/>
            <w:vMerge w:val="restart"/>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 xml:space="preserve">Quyết định số </w:t>
            </w:r>
            <w:r w:rsidRPr="00A569C8">
              <w:rPr>
                <w:rFonts w:ascii="Times New Roman" w:eastAsia="Times New Roman" w:hAnsi="Times New Roman"/>
                <w:sz w:val="28"/>
                <w:szCs w:val="28"/>
              </w:rPr>
              <w:t>512/QĐ-UBND ngày 08/5/2018</w:t>
            </w:r>
            <w:r>
              <w:rPr>
                <w:rFonts w:ascii="Times New Roman" w:eastAsia="Times New Roman" w:hAnsi="Times New Roman"/>
                <w:sz w:val="28"/>
                <w:szCs w:val="28"/>
              </w:rPr>
              <w:t xml:space="preserve"> của Chủ tịch UBND tỉnh</w:t>
            </w: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Dừng trợ giúp xã hội tại cơ sở trợ giúp xã hội cấp huyện</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17</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cần bảo vệ khẩn cấp vào cơ sở trợ giúp xã hội cấp huyện</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18</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Giải quyết hỗ trợ kinh phí đào tạo, bồi dưỡng nâng cao trình độ kỹ năng nghề</w:t>
            </w:r>
            <w:r>
              <w:rPr>
                <w:rFonts w:ascii="Times New Roman" w:eastAsia="Times New Roman" w:hAnsi="Times New Roman"/>
                <w:sz w:val="28"/>
                <w:szCs w:val="28"/>
              </w:rPr>
              <w:t xml:space="preserve"> </w:t>
            </w:r>
            <w:r w:rsidRPr="00181FC0">
              <w:rPr>
                <w:rFonts w:ascii="Times New Roman" w:eastAsia="Times New Roman" w:hAnsi="Times New Roman"/>
                <w:sz w:val="28"/>
                <w:szCs w:val="28"/>
              </w:rPr>
              <w:t>để duy trì việc làm cho người lao động</w:t>
            </w:r>
          </w:p>
        </w:tc>
        <w:tc>
          <w:tcPr>
            <w:tcW w:w="4678" w:type="dxa"/>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Quyết định số</w:t>
            </w:r>
            <w:r w:rsidRPr="00A569C8">
              <w:rPr>
                <w:rFonts w:ascii="Times New Roman" w:eastAsia="Times New Roman" w:hAnsi="Times New Roman"/>
                <w:sz w:val="28"/>
                <w:szCs w:val="28"/>
              </w:rPr>
              <w:t xml:space="preserve"> 318/QĐ-UBND ngày 11/4/2016</w:t>
            </w:r>
            <w:r>
              <w:rPr>
                <w:rFonts w:ascii="Times New Roman" w:eastAsia="Times New Roman" w:hAnsi="Times New Roman"/>
                <w:sz w:val="28"/>
                <w:szCs w:val="28"/>
              </w:rPr>
              <w:t xml:space="preserve"> của Chủ tịch UBND tỉnh</w:t>
            </w: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19</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“Thủ tục nghỉ chịu tang của học viên tại trung tâm Chữa bệnh – Giáo dục – Lao động xã hội”</w:t>
            </w:r>
          </w:p>
        </w:tc>
        <w:tc>
          <w:tcPr>
            <w:tcW w:w="4678" w:type="dxa"/>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Quyết định số</w:t>
            </w:r>
            <w:r w:rsidRPr="00A569C8">
              <w:rPr>
                <w:rFonts w:ascii="Times New Roman" w:eastAsia="Times New Roman" w:hAnsi="Times New Roman"/>
                <w:sz w:val="28"/>
                <w:szCs w:val="28"/>
              </w:rPr>
              <w:t xml:space="preserve"> 886/QĐ-UBND ngày 21/8/2018</w:t>
            </w:r>
            <w:r>
              <w:rPr>
                <w:rFonts w:ascii="Times New Roman" w:eastAsia="Times New Roman" w:hAnsi="Times New Roman"/>
                <w:sz w:val="28"/>
                <w:szCs w:val="28"/>
              </w:rPr>
              <w:t xml:space="preserve"> của Chủ tịch UBND tỉnh</w:t>
            </w: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Đưa đối tượng ra khỏi cơ sở trợ giúp trẻ em</w:t>
            </w:r>
          </w:p>
        </w:tc>
        <w:tc>
          <w:tcPr>
            <w:tcW w:w="4678" w:type="dxa"/>
            <w:vMerge w:val="restart"/>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Quyết định số</w:t>
            </w:r>
            <w:r w:rsidRPr="00A569C8">
              <w:rPr>
                <w:rFonts w:ascii="Times New Roman" w:eastAsia="Times New Roman" w:hAnsi="Times New Roman"/>
                <w:sz w:val="28"/>
                <w:szCs w:val="28"/>
              </w:rPr>
              <w:t xml:space="preserve"> 1136/QĐ-UBND ngày 11/12/2019</w:t>
            </w:r>
            <w:r>
              <w:rPr>
                <w:rFonts w:ascii="Times New Roman" w:eastAsia="Times New Roman" w:hAnsi="Times New Roman"/>
                <w:sz w:val="28"/>
                <w:szCs w:val="28"/>
              </w:rPr>
              <w:t xml:space="preserve"> của Chủ tịch UBND tỉnh</w:t>
            </w: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 xml:space="preserve">Cấp chính sách nội trú cho học sinh, sinh viên tham gia chương trình đào tạo </w:t>
            </w:r>
            <w:r w:rsidRPr="00181FC0">
              <w:rPr>
                <w:rFonts w:ascii="Times New Roman" w:eastAsia="Times New Roman" w:hAnsi="Times New Roman"/>
                <w:sz w:val="28"/>
                <w:szCs w:val="28"/>
              </w:rPr>
              <w:lastRenderedPageBreak/>
              <w:t>trình độ cao đẳng, trung cấp tại các cơ sở giáo dục nghề nghiệp công lập</w:t>
            </w:r>
          </w:p>
        </w:tc>
        <w:tc>
          <w:tcPr>
            <w:tcW w:w="4678" w:type="dxa"/>
            <w:vMerge/>
            <w:tcBorders>
              <w:left w:val="single" w:sz="4" w:space="0" w:color="auto"/>
              <w:right w:val="single" w:sz="4" w:space="0" w:color="auto"/>
            </w:tcBorders>
          </w:tcPr>
          <w:p w:rsidR="00A569C8" w:rsidRPr="007E37EB" w:rsidRDefault="00A569C8" w:rsidP="00A569C8">
            <w:pPr>
              <w:spacing w:after="0" w:line="240" w:lineRule="auto"/>
              <w:jc w:val="both"/>
            </w:pPr>
          </w:p>
        </w:tc>
      </w:tr>
      <w:tr w:rsidR="001662E1" w:rsidTr="00684A1B">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662E1" w:rsidRDefault="001662E1" w:rsidP="00364B32">
            <w:pPr>
              <w:spacing w:after="0" w:line="240" w:lineRule="auto"/>
              <w:rPr>
                <w:rFonts w:eastAsia="SimSun"/>
                <w:color w:val="000000"/>
                <w:kern w:val="2"/>
                <w:sz w:val="28"/>
                <w:szCs w:val="28"/>
                <w:lang w:eastAsia="zh-CN"/>
              </w:rPr>
            </w:pPr>
            <w:r>
              <w:rPr>
                <w:rFonts w:ascii="Times New Roman" w:eastAsia="Times New Roman" w:hAnsi="Times New Roman"/>
                <w:b/>
                <w:sz w:val="28"/>
                <w:szCs w:val="28"/>
              </w:rPr>
              <w:lastRenderedPageBreak/>
              <w:t xml:space="preserve">VII. </w:t>
            </w:r>
            <w:r w:rsidRPr="00973DE4">
              <w:rPr>
                <w:rFonts w:ascii="Times New Roman" w:eastAsia="Times New Roman" w:hAnsi="Times New Roman"/>
                <w:b/>
                <w:sz w:val="28"/>
                <w:szCs w:val="28"/>
              </w:rPr>
              <w:t xml:space="preserve">Thủ tục hành chính thuộc thẩm quyền </w:t>
            </w:r>
            <w:r>
              <w:rPr>
                <w:rFonts w:ascii="Times New Roman" w:eastAsia="Times New Roman" w:hAnsi="Times New Roman"/>
                <w:b/>
                <w:sz w:val="28"/>
                <w:szCs w:val="28"/>
              </w:rPr>
              <w:t>quản lý của Sở Y tế</w:t>
            </w:r>
          </w:p>
        </w:tc>
      </w:tr>
      <w:tr w:rsidR="001662E1" w:rsidTr="001662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Cấp Giấy chứng nhận sức khỏe cho thuyền viên làm việc trên tàu biển Việt Nam đủ tiêu chuẩn sức khỏe theo quy định tại Phụ lục số I.</w:t>
            </w:r>
          </w:p>
        </w:tc>
        <w:tc>
          <w:tcPr>
            <w:tcW w:w="4678" w:type="dxa"/>
            <w:vMerge w:val="restart"/>
            <w:tcBorders>
              <w:left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hAnsi="Times New Roman"/>
                <w:sz w:val="28"/>
                <w:szCs w:val="28"/>
              </w:rPr>
            </w:pPr>
            <w:r w:rsidRPr="00C4364E">
              <w:rPr>
                <w:rFonts w:ascii="Times New Roman" w:eastAsia="Times New Roman" w:hAnsi="Times New Roman"/>
                <w:sz w:val="28"/>
                <w:szCs w:val="28"/>
              </w:rPr>
              <w:t>Quyết định số</w:t>
            </w:r>
            <w:r w:rsidRPr="007E37EB">
              <w:rPr>
                <w:rFonts w:ascii="Times New Roman" w:hAnsi="Times New Roman"/>
                <w:sz w:val="28"/>
                <w:szCs w:val="28"/>
              </w:rPr>
              <w:t xml:space="preserve"> 545 ngày 16/5/2018 </w:t>
            </w:r>
            <w:r>
              <w:rPr>
                <w:rFonts w:ascii="Times New Roman" w:eastAsia="Times New Roman" w:hAnsi="Times New Roman"/>
                <w:sz w:val="28"/>
                <w:szCs w:val="28"/>
              </w:rPr>
              <w:t>của Chủ tịch UBND tỉnh</w:t>
            </w:r>
          </w:p>
        </w:tc>
      </w:tr>
      <w:tr w:rsidR="001662E1" w:rsidTr="003D7543">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Cấp Giấy chứng nhận sức khỏe cho thuyền viên làm việc trên tàu biển Việt Nam đủ tiêu chuẩn sức khỏe theo quy định tại Phụ lục số I nhưng mắc một hoặc một số bệnh, tật quy định tại Phụ lục số II</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D7543">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Khám sức khỏe định kỳ đối với thuyền viên làm việc trên tàu biển Việt Nam</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D7543">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Đề nghị được thực hiện kỹ thuật xác định lại giới tính đối với người đủ 16 tuổi đến chưa đủ 18 tuổi.</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1662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Đề nghị được thực hiện kỹ thuật xác định lại giới tính đối với người đủ 18 tuổi trở lên.</w:t>
            </w:r>
          </w:p>
        </w:tc>
        <w:tc>
          <w:tcPr>
            <w:tcW w:w="4678" w:type="dxa"/>
            <w:vMerge w:val="restart"/>
            <w:tcBorders>
              <w:left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hAnsi="Times New Roman"/>
                <w:sz w:val="28"/>
                <w:szCs w:val="28"/>
              </w:rPr>
            </w:pPr>
            <w:r w:rsidRPr="00C4364E">
              <w:rPr>
                <w:rFonts w:ascii="Times New Roman" w:eastAsia="Times New Roman" w:hAnsi="Times New Roman"/>
                <w:sz w:val="28"/>
                <w:szCs w:val="28"/>
              </w:rPr>
              <w:t>Quyết định số</w:t>
            </w:r>
            <w:r w:rsidRPr="007E37EB">
              <w:rPr>
                <w:rFonts w:ascii="Times New Roman" w:hAnsi="Times New Roman"/>
                <w:sz w:val="28"/>
                <w:szCs w:val="28"/>
              </w:rPr>
              <w:t xml:space="preserve"> 1142 ngày 14/11/2018 </w:t>
            </w:r>
            <w:r>
              <w:rPr>
                <w:rFonts w:ascii="Times New Roman" w:eastAsia="Times New Roman" w:hAnsi="Times New Roman"/>
                <w:sz w:val="28"/>
                <w:szCs w:val="28"/>
              </w:rPr>
              <w:t>của Chủ tịch UBND tỉnh</w:t>
            </w:r>
          </w:p>
        </w:tc>
      </w:tr>
      <w:tr w:rsidR="001662E1" w:rsidTr="002A766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Đề nghị được thực hiện kỹ thuật xác định lại giới tính đối với người chưa đủ 16 tuổi.</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hAnsi="Times New Roman"/>
                <w:sz w:val="28"/>
                <w:szCs w:val="28"/>
                <w:shd w:val="clear" w:color="auto" w:fill="FFFFFF"/>
              </w:rPr>
            </w:pPr>
            <w:r w:rsidRPr="007E37EB">
              <w:rPr>
                <w:rFonts w:ascii="Times New Roman" w:eastAsia="Times New Roman" w:hAnsi="Times New Roman"/>
                <w:sz w:val="28"/>
                <w:szCs w:val="28"/>
              </w:rPr>
              <w:t>Khám giám định tổng hợp</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bệnh nghề nghiệp tái phảt</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lại đối với trường hợp tái phát tổn thương do tai nạn lao động</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5E681F" w:rsidTr="005E681F">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hưởng bảo hiểm xã hội 1 lần</w:t>
            </w:r>
          </w:p>
        </w:tc>
        <w:tc>
          <w:tcPr>
            <w:tcW w:w="4678" w:type="dxa"/>
            <w:vMerge w:val="restart"/>
            <w:tcBorders>
              <w:left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hAnsi="Times New Roman"/>
                <w:sz w:val="28"/>
                <w:szCs w:val="28"/>
              </w:rPr>
            </w:pPr>
            <w:r w:rsidRPr="00C4364E">
              <w:rPr>
                <w:rFonts w:ascii="Times New Roman" w:eastAsia="Times New Roman" w:hAnsi="Times New Roman"/>
                <w:sz w:val="28"/>
                <w:szCs w:val="28"/>
              </w:rPr>
              <w:t>Quyết định số</w:t>
            </w:r>
            <w:r w:rsidRPr="007E37EB">
              <w:rPr>
                <w:rFonts w:ascii="Times New Roman" w:hAnsi="Times New Roman"/>
                <w:sz w:val="28"/>
                <w:szCs w:val="28"/>
              </w:rPr>
              <w:t xml:space="preserve"> 1142 ngày 14/11/2018 </w:t>
            </w:r>
            <w:r>
              <w:rPr>
                <w:rFonts w:ascii="Times New Roman" w:eastAsia="Times New Roman" w:hAnsi="Times New Roman"/>
                <w:sz w:val="28"/>
                <w:szCs w:val="28"/>
              </w:rPr>
              <w:t>của Chủ tịch UBND tỉnh</w:t>
            </w:r>
          </w:p>
        </w:tc>
      </w:tr>
      <w:tr w:rsidR="005E681F"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thực hiện chế độ tử tuất</w:t>
            </w:r>
          </w:p>
        </w:tc>
        <w:tc>
          <w:tcPr>
            <w:tcW w:w="4678" w:type="dxa"/>
            <w:vMerge/>
            <w:tcBorders>
              <w:left w:val="single" w:sz="4" w:space="0" w:color="auto"/>
              <w:right w:val="single" w:sz="4" w:space="0" w:color="auto"/>
            </w:tcBorders>
          </w:tcPr>
          <w:p w:rsidR="005E681F" w:rsidRPr="007E37EB" w:rsidRDefault="005E681F" w:rsidP="001662E1">
            <w:pPr>
              <w:spacing w:after="0" w:line="240" w:lineRule="auto"/>
              <w:jc w:val="both"/>
              <w:rPr>
                <w:rFonts w:ascii="Times New Roman" w:hAnsi="Times New Roman"/>
                <w:sz w:val="28"/>
                <w:szCs w:val="28"/>
              </w:rPr>
            </w:pPr>
          </w:p>
        </w:tc>
      </w:tr>
      <w:tr w:rsidR="005E681F"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để thực hiện chế độ hưu trí đối với  người lao động</w:t>
            </w:r>
          </w:p>
        </w:tc>
        <w:tc>
          <w:tcPr>
            <w:tcW w:w="4678" w:type="dxa"/>
            <w:vMerge/>
            <w:tcBorders>
              <w:left w:val="single" w:sz="4" w:space="0" w:color="auto"/>
              <w:right w:val="single" w:sz="4" w:space="0" w:color="auto"/>
            </w:tcBorders>
          </w:tcPr>
          <w:p w:rsidR="005E681F" w:rsidRPr="007E37EB" w:rsidRDefault="005E681F" w:rsidP="001662E1">
            <w:pPr>
              <w:spacing w:after="0" w:line="240" w:lineRule="auto"/>
              <w:jc w:val="both"/>
              <w:rPr>
                <w:rFonts w:ascii="Times New Roman" w:hAnsi="Times New Roman"/>
                <w:sz w:val="28"/>
                <w:szCs w:val="28"/>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lần đầu do bệnh nghề nghiệp</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14</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thương tật lần đầu do tai nạn lao động</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GĐYK lần đầu đối với người hoạt động kháng chiến bị phơi nhiễm CĐHH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GĐYK lần đầu đối với con đẻ người hoạt động kháng chiến bị phơi nhiễm CĐHH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17</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mức độ khuyết tật đối với trường hợp Hội đồng xác định</w:t>
            </w:r>
            <w:r w:rsidRPr="007E37EB">
              <w:rPr>
                <w:rFonts w:ascii="Times New Roman" w:eastAsia="Times New Roman" w:hAnsi="Times New Roman"/>
                <w:sz w:val="28"/>
                <w:szCs w:val="28"/>
              </w:rPr>
              <w:br/>
              <w:t>mức độ khuyết tật không đưa ra kết luận về mức độ khuyết tật</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18</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mức độ khuyết tật đối với trường hợp người khuyết tật không đồng ý với kết luận của hội đồng xác định mức độ khuyết tật</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19</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 xml:space="preserve">Khám giám định mức độ khuyết tật đối với trường hợp người đại diện hợp pháp của người khuyết tật không đồng ý với kết luận của hội đồng xác định mức độ khuyết tật </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5E681F">
        <w:trPr>
          <w:trHeight w:val="1118"/>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người khuyết tật có bằng chứng xác thực về việc xác định mức độ khuyết tật của Hội đồng xác định mức độ khuyết tật không khách quan không chính xác</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5E681F">
        <w:trPr>
          <w:trHeight w:val="1134"/>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phúc quyết mức độ khuyết tât đối với trường hợp  người khuyết tật không đồng ý với kết luận của Hội đồng Giám định Y khoa đã ban hành biên bản khám giám định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22</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phúc quyết mức độ khuyết tât đối với trường hợp người đại diện hợp pháp của người khuyết tật không đồng ý với kết luận của Hội đồng Giám định Y khoa đã ban hành biên bản khám giám định</w:t>
            </w:r>
          </w:p>
        </w:tc>
        <w:tc>
          <w:tcPr>
            <w:tcW w:w="4678" w:type="dxa"/>
            <w:vMerge w:val="restart"/>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r w:rsidRPr="00C4364E">
              <w:rPr>
                <w:rFonts w:ascii="Times New Roman" w:eastAsia="Times New Roman" w:hAnsi="Times New Roman"/>
                <w:sz w:val="28"/>
                <w:szCs w:val="28"/>
              </w:rPr>
              <w:t>Quyết định số</w:t>
            </w:r>
            <w:r w:rsidRPr="007E37EB">
              <w:rPr>
                <w:rFonts w:ascii="Times New Roman" w:hAnsi="Times New Roman"/>
                <w:sz w:val="28"/>
                <w:szCs w:val="28"/>
              </w:rPr>
              <w:t xml:space="preserve"> 1142 ngày 14/11/2018 </w:t>
            </w:r>
            <w:r>
              <w:rPr>
                <w:rFonts w:ascii="Times New Roman" w:eastAsia="Times New Roman" w:hAnsi="Times New Roman"/>
                <w:sz w:val="28"/>
                <w:szCs w:val="28"/>
              </w:rPr>
              <w:t>của Chủ tịch UBND tỉnh</w:t>
            </w: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23</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phúc quyết mức độ khuyết tật đối với trường hợp người khuyết tật không đồng ý với kết luận của Hội đồng Giám định Y khoa cấp tỉnh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24</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 xml:space="preserve">Khám giám định phúc quyết mức độ khuyết tật đối với trường hợp đại diện </w:t>
            </w:r>
            <w:r w:rsidRPr="007E37EB">
              <w:rPr>
                <w:rFonts w:ascii="Times New Roman" w:eastAsia="Times New Roman" w:hAnsi="Times New Roman"/>
                <w:sz w:val="28"/>
                <w:szCs w:val="28"/>
              </w:rPr>
              <w:lastRenderedPageBreak/>
              <w:t>hợp pháp của người khuyết tật không đồng ý với kết luận của Hội đồng Giám định Y khoa cấp tỉnh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25</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thương tật lần đầu do trung tâm giám định y khoa tỉnh, thành phố hoăc Trung tâm giám định Y khoa thuộc Bộ Giao thông vận tải thực hiện</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vết thương tái phát (thương binh)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vết thương còn sót (thương binh)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bổ sung vết thương (thương binh)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đã được xác định tỷ lệ tạm thời ( thương binh)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 xml:space="preserve">Khám giám định để xác định lao động nữ không đủ sức khỏe để chăm sóc con sau khi sinh hoặc sau khi nhận con do nhờ người mang thai hộ hoặc phải nghỉ dưỡng thai  </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bl>
    <w:p w:rsidR="00C60A1E" w:rsidRDefault="00C60A1E" w:rsidP="00364B32">
      <w:pPr>
        <w:tabs>
          <w:tab w:val="left" w:pos="2880"/>
        </w:tabs>
        <w:spacing w:after="0" w:line="240" w:lineRule="auto"/>
      </w:pPr>
    </w:p>
    <w:p w:rsidR="00C60A1E" w:rsidRDefault="00C60A1E">
      <w:pPr>
        <w:tabs>
          <w:tab w:val="left" w:pos="2880"/>
        </w:tabs>
      </w:pPr>
    </w:p>
    <w:sectPr w:rsidR="00C60A1E" w:rsidSect="007E65EB">
      <w:pgSz w:w="16840" w:h="11907" w:orient="landscape" w:code="9"/>
      <w:pgMar w:top="1134"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DA3"/>
    <w:multiLevelType w:val="hybridMultilevel"/>
    <w:tmpl w:val="0BAC1A44"/>
    <w:lvl w:ilvl="0" w:tplc="1D4C5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92D03"/>
    <w:multiLevelType w:val="hybridMultilevel"/>
    <w:tmpl w:val="9B6A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B"/>
    <w:rsid w:val="0003008E"/>
    <w:rsid w:val="00050C55"/>
    <w:rsid w:val="0005123B"/>
    <w:rsid w:val="00101DD3"/>
    <w:rsid w:val="00116532"/>
    <w:rsid w:val="00133E44"/>
    <w:rsid w:val="00164675"/>
    <w:rsid w:val="001662E1"/>
    <w:rsid w:val="00181FC0"/>
    <w:rsid w:val="001D2BB6"/>
    <w:rsid w:val="001F6F4D"/>
    <w:rsid w:val="00364B32"/>
    <w:rsid w:val="003B618B"/>
    <w:rsid w:val="004153A5"/>
    <w:rsid w:val="00424D55"/>
    <w:rsid w:val="004815E8"/>
    <w:rsid w:val="004A42D6"/>
    <w:rsid w:val="005366D3"/>
    <w:rsid w:val="005737E7"/>
    <w:rsid w:val="005E681F"/>
    <w:rsid w:val="006954E1"/>
    <w:rsid w:val="00697A07"/>
    <w:rsid w:val="006C47EF"/>
    <w:rsid w:val="007E65EB"/>
    <w:rsid w:val="00836CC6"/>
    <w:rsid w:val="00845BB4"/>
    <w:rsid w:val="008752D4"/>
    <w:rsid w:val="008B2FF8"/>
    <w:rsid w:val="008D7E86"/>
    <w:rsid w:val="00973DE4"/>
    <w:rsid w:val="00A569C8"/>
    <w:rsid w:val="00A62DCE"/>
    <w:rsid w:val="00A70112"/>
    <w:rsid w:val="00AC1446"/>
    <w:rsid w:val="00AE36BF"/>
    <w:rsid w:val="00AF607B"/>
    <w:rsid w:val="00B86345"/>
    <w:rsid w:val="00C4364E"/>
    <w:rsid w:val="00C60A1E"/>
    <w:rsid w:val="00D233DB"/>
    <w:rsid w:val="00D549E4"/>
    <w:rsid w:val="00DA1087"/>
    <w:rsid w:val="00EF7B68"/>
    <w:rsid w:val="00F2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34"/>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34"/>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9527">
      <w:bodyDiv w:val="1"/>
      <w:marLeft w:val="0"/>
      <w:marRight w:val="0"/>
      <w:marTop w:val="0"/>
      <w:marBottom w:val="0"/>
      <w:divBdr>
        <w:top w:val="none" w:sz="0" w:space="0" w:color="auto"/>
        <w:left w:val="none" w:sz="0" w:space="0" w:color="auto"/>
        <w:bottom w:val="none" w:sz="0" w:space="0" w:color="auto"/>
        <w:right w:val="none" w:sz="0" w:space="0" w:color="auto"/>
      </w:divBdr>
    </w:div>
    <w:div w:id="16255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t.gialai.gov.vn/chuyen-muc/Bo-Thu-tuc-hanh-chinh/Cong-nhan-nguoi-co-uy-tin-trong-%C4%91ong-bao-dan-toc-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dt.gialai.gov.vn/chuyen-muc/Bo-Thu-tuc-hanh-chinh/%C4%90ua-ra-khoi-danh-sach-nguoi-co-uy-tin-trong-%C4%91ong-b.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t.gialai.gov.vn/chuyen-muc/Bo-Thu-tuc-hanh-chinh/Cong-nhan-nguoi-co-uy-tin-trong-%C4%91ong-bao-dan-toc-t.aspx" TargetMode="External"/><Relationship Id="rId11" Type="http://schemas.openxmlformats.org/officeDocument/2006/relationships/hyperlink" Target="http://bdt.gialai.gov.vn/chuyen-muc/Bo-Thu-tuc-hanh-chinh/%C4%90ua-ra-khoi-danh-sach-nguoi-co-uy-tin-trong-%C4%91ong-b.aspx" TargetMode="External"/><Relationship Id="rId5" Type="http://schemas.openxmlformats.org/officeDocument/2006/relationships/webSettings" Target="webSettings.xml"/><Relationship Id="rId10" Type="http://schemas.openxmlformats.org/officeDocument/2006/relationships/hyperlink" Target="http://bdt.gialai.gov.vn/chuyen-muc/Bo-Thu-tuc-hanh-chinh/Cong-nhan-nguoi-co-uy-tin-trong-%C4%91ong-bao-dan-toc-t.aspx" TargetMode="External"/><Relationship Id="rId4" Type="http://schemas.openxmlformats.org/officeDocument/2006/relationships/settings" Target="settings.xml"/><Relationship Id="rId9" Type="http://schemas.openxmlformats.org/officeDocument/2006/relationships/hyperlink" Target="http://bdt.gialai.gov.vn/chuyen-muc/Bo-Thu-tuc-hanh-chinh/%C4%90ua-ra-khoi-danh-sach-nguoi-co-uy-tin-trong-%C4%91ong-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cp:lastModifiedBy>
  <cp:revision>2</cp:revision>
  <cp:lastPrinted>2019-10-18T06:14:00Z</cp:lastPrinted>
  <dcterms:created xsi:type="dcterms:W3CDTF">2020-02-07T08:23:00Z</dcterms:created>
  <dcterms:modified xsi:type="dcterms:W3CDTF">2020-02-07T08:23:00Z</dcterms:modified>
</cp:coreProperties>
</file>