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jc w:val="center"/>
        <w:tblLook w:val="01E0" w:firstRow="1" w:lastRow="1" w:firstColumn="1" w:lastColumn="1" w:noHBand="0" w:noVBand="0"/>
      </w:tblPr>
      <w:tblGrid>
        <w:gridCol w:w="3071"/>
        <w:gridCol w:w="6084"/>
      </w:tblGrid>
      <w:tr w:rsidR="00734C76" w:rsidRPr="007072C8" w14:paraId="646394C7" w14:textId="77777777" w:rsidTr="00772BE6">
        <w:trPr>
          <w:trHeight w:val="1249"/>
          <w:jc w:val="center"/>
        </w:trPr>
        <w:tc>
          <w:tcPr>
            <w:tcW w:w="3071" w:type="dxa"/>
            <w:hideMark/>
          </w:tcPr>
          <w:p w14:paraId="553D4FB4" w14:textId="77777777" w:rsidR="00D35DA0" w:rsidRPr="007072C8" w:rsidRDefault="00D35DA0" w:rsidP="000B15AB">
            <w:pPr>
              <w:pStyle w:val="BodyText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072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ỦY BAN NHÂN DÂN</w:t>
            </w:r>
          </w:p>
          <w:p w14:paraId="2C2787CE" w14:textId="216EF3BF" w:rsidR="00D35DA0" w:rsidRPr="007072C8" w:rsidRDefault="008462F2" w:rsidP="000B15AB">
            <w:pPr>
              <w:pStyle w:val="BodyText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072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XÃ CƯ AN</w:t>
            </w:r>
          </w:p>
          <w:p w14:paraId="0391B465" w14:textId="62AA3F54" w:rsidR="00D35DA0" w:rsidRPr="007072C8" w:rsidRDefault="00D35DA0" w:rsidP="000B15AB">
            <w:pPr>
              <w:widowControl w:val="0"/>
              <w:spacing w:before="0" w:after="0"/>
              <w:jc w:val="center"/>
              <w:rPr>
                <w:szCs w:val="28"/>
              </w:rPr>
            </w:pPr>
            <w:r w:rsidRPr="007072C8">
              <w:rPr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D55D7DC" wp14:editId="7C725E43">
                      <wp:simplePos x="0" y="0"/>
                      <wp:positionH relativeFrom="column">
                        <wp:posOffset>671033</wp:posOffset>
                      </wp:positionH>
                      <wp:positionV relativeFrom="paragraph">
                        <wp:posOffset>22225</wp:posOffset>
                      </wp:positionV>
                      <wp:extent cx="695325" cy="0"/>
                      <wp:effectExtent l="0" t="0" r="0" b="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9093A09" id="Line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1.75pt" to="107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"/>
                  </w:pict>
                </mc:Fallback>
              </mc:AlternateContent>
            </w:r>
          </w:p>
          <w:p w14:paraId="07C22FE8" w14:textId="291D7749" w:rsidR="00D35DA0" w:rsidRPr="007072C8" w:rsidRDefault="00D35DA0" w:rsidP="00FF6CFD">
            <w:pPr>
              <w:widowControl w:val="0"/>
              <w:spacing w:before="0" w:after="0"/>
              <w:jc w:val="center"/>
              <w:rPr>
                <w:szCs w:val="28"/>
              </w:rPr>
            </w:pPr>
            <w:r w:rsidRPr="007072C8">
              <w:rPr>
                <w:szCs w:val="28"/>
              </w:rPr>
              <w:t xml:space="preserve">Số:  </w:t>
            </w:r>
            <w:r w:rsidR="00FF6CFD">
              <w:rPr>
                <w:szCs w:val="28"/>
              </w:rPr>
              <w:t>91</w:t>
            </w:r>
            <w:r w:rsidRPr="007072C8">
              <w:rPr>
                <w:szCs w:val="28"/>
              </w:rPr>
              <w:t xml:space="preserve"> /QĐ-UBND</w:t>
            </w:r>
          </w:p>
        </w:tc>
        <w:tc>
          <w:tcPr>
            <w:tcW w:w="6084" w:type="dxa"/>
            <w:hideMark/>
          </w:tcPr>
          <w:p w14:paraId="3FB48703" w14:textId="77777777" w:rsidR="00D35DA0" w:rsidRPr="007072C8" w:rsidRDefault="00D35DA0" w:rsidP="000B15AB">
            <w:pPr>
              <w:widowControl w:val="0"/>
              <w:spacing w:before="0" w:after="0"/>
              <w:jc w:val="center"/>
              <w:rPr>
                <w:b/>
                <w:szCs w:val="28"/>
              </w:rPr>
            </w:pPr>
            <w:r w:rsidRPr="007072C8">
              <w:rPr>
                <w:b/>
                <w:szCs w:val="28"/>
              </w:rPr>
              <w:t>CỘNG HÒA XÃ HỘI CHỦ NGHĨA VIỆT NAM</w:t>
            </w:r>
          </w:p>
          <w:p w14:paraId="0BAC4C9E" w14:textId="77777777" w:rsidR="00D35DA0" w:rsidRPr="007072C8" w:rsidRDefault="00D35DA0" w:rsidP="000B15AB">
            <w:pPr>
              <w:widowControl w:val="0"/>
              <w:spacing w:before="0" w:after="0"/>
              <w:jc w:val="center"/>
              <w:rPr>
                <w:b/>
                <w:szCs w:val="28"/>
              </w:rPr>
            </w:pPr>
            <w:r w:rsidRPr="007072C8">
              <w:rPr>
                <w:b/>
                <w:szCs w:val="28"/>
              </w:rPr>
              <w:t>Độc lập - Tự do - Hạnh phúc</w:t>
            </w:r>
          </w:p>
          <w:p w14:paraId="6C040AA9" w14:textId="23F82C50" w:rsidR="00D35DA0" w:rsidRPr="007072C8" w:rsidRDefault="00D35DA0" w:rsidP="000B15AB">
            <w:pPr>
              <w:widowControl w:val="0"/>
              <w:spacing w:before="0" w:after="0"/>
              <w:jc w:val="center"/>
              <w:rPr>
                <w:i/>
                <w:szCs w:val="28"/>
              </w:rPr>
            </w:pPr>
            <w:r w:rsidRPr="007072C8">
              <w:rPr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146D9A7" wp14:editId="65D08E9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2702</wp:posOffset>
                      </wp:positionV>
                      <wp:extent cx="2089785" cy="0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BD31AC8" id="Line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05pt,.2pt" to="222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"/>
                  </w:pict>
                </mc:Fallback>
              </mc:AlternateContent>
            </w:r>
          </w:p>
          <w:p w14:paraId="7219D740" w14:textId="7CE5131F" w:rsidR="00D35DA0" w:rsidRPr="007072C8" w:rsidRDefault="008462F2" w:rsidP="00FF6CFD">
            <w:pPr>
              <w:widowControl w:val="0"/>
              <w:spacing w:before="0" w:after="0"/>
              <w:jc w:val="center"/>
              <w:rPr>
                <w:szCs w:val="28"/>
              </w:rPr>
            </w:pPr>
            <w:r w:rsidRPr="007072C8">
              <w:rPr>
                <w:i/>
                <w:szCs w:val="28"/>
              </w:rPr>
              <w:t>Cư An</w:t>
            </w:r>
            <w:r w:rsidR="00D35DA0" w:rsidRPr="007072C8">
              <w:rPr>
                <w:i/>
                <w:szCs w:val="28"/>
              </w:rPr>
              <w:t>, ngày</w:t>
            </w:r>
            <w:r w:rsidR="00FF6CFD">
              <w:rPr>
                <w:i/>
                <w:szCs w:val="28"/>
              </w:rPr>
              <w:t xml:space="preserve"> 25</w:t>
            </w:r>
            <w:r w:rsidR="00D35DA0" w:rsidRPr="007072C8">
              <w:rPr>
                <w:i/>
                <w:szCs w:val="28"/>
              </w:rPr>
              <w:t xml:space="preserve"> tháng </w:t>
            </w:r>
            <w:r w:rsidR="00823BFB" w:rsidRPr="007072C8">
              <w:rPr>
                <w:i/>
                <w:szCs w:val="28"/>
              </w:rPr>
              <w:t>1</w:t>
            </w:r>
            <w:r w:rsidR="00FF6CFD">
              <w:rPr>
                <w:i/>
                <w:szCs w:val="28"/>
              </w:rPr>
              <w:t>2</w:t>
            </w:r>
            <w:bookmarkStart w:id="0" w:name="_GoBack"/>
            <w:bookmarkEnd w:id="0"/>
            <w:r w:rsidR="00D35DA0" w:rsidRPr="007072C8">
              <w:rPr>
                <w:i/>
                <w:szCs w:val="28"/>
              </w:rPr>
              <w:t xml:space="preserve"> năm 202</w:t>
            </w:r>
            <w:r w:rsidRPr="007072C8">
              <w:rPr>
                <w:i/>
                <w:szCs w:val="28"/>
              </w:rPr>
              <w:t>2</w:t>
            </w:r>
          </w:p>
        </w:tc>
      </w:tr>
    </w:tbl>
    <w:p w14:paraId="5B4F9119" w14:textId="77777777" w:rsidR="00D35DA0" w:rsidRPr="007072C8" w:rsidRDefault="00D35DA0" w:rsidP="00D35DA0">
      <w:pPr>
        <w:widowControl w:val="0"/>
        <w:jc w:val="center"/>
        <w:outlineLvl w:val="0"/>
        <w:rPr>
          <w:b/>
          <w:szCs w:val="28"/>
        </w:rPr>
      </w:pPr>
    </w:p>
    <w:p w14:paraId="0960B177" w14:textId="77777777" w:rsidR="00D35DA0" w:rsidRPr="007072C8" w:rsidRDefault="00D35DA0" w:rsidP="007C4C02">
      <w:pPr>
        <w:widowControl w:val="0"/>
        <w:spacing w:before="0" w:after="0"/>
        <w:jc w:val="center"/>
        <w:outlineLvl w:val="0"/>
        <w:rPr>
          <w:b/>
          <w:szCs w:val="28"/>
        </w:rPr>
      </w:pPr>
      <w:r w:rsidRPr="007072C8">
        <w:rPr>
          <w:b/>
          <w:szCs w:val="28"/>
        </w:rPr>
        <w:t>QUYẾT ĐỊNH</w:t>
      </w:r>
    </w:p>
    <w:p w14:paraId="4BFEB2D0" w14:textId="7D374A3D" w:rsidR="00D35DA0" w:rsidRPr="007072C8" w:rsidRDefault="008462F2" w:rsidP="007C4C02">
      <w:pPr>
        <w:widowControl w:val="0"/>
        <w:tabs>
          <w:tab w:val="center" w:pos="2127"/>
          <w:tab w:val="center" w:pos="7230"/>
        </w:tabs>
        <w:spacing w:before="0" w:after="0"/>
        <w:jc w:val="center"/>
        <w:rPr>
          <w:b/>
          <w:szCs w:val="28"/>
        </w:rPr>
      </w:pPr>
      <w:r w:rsidRPr="007072C8">
        <w:rPr>
          <w:b/>
          <w:szCs w:val="28"/>
        </w:rPr>
        <w:t xml:space="preserve">Thành </w:t>
      </w:r>
      <w:r w:rsidR="00C0737C" w:rsidRPr="007072C8">
        <w:rPr>
          <w:b/>
          <w:szCs w:val="28"/>
        </w:rPr>
        <w:t xml:space="preserve">Ban Chỉ đạo Chuyển đổi số </w:t>
      </w:r>
      <w:r w:rsidRPr="007072C8">
        <w:rPr>
          <w:b/>
          <w:szCs w:val="28"/>
        </w:rPr>
        <w:t>xã Cư An</w:t>
      </w:r>
    </w:p>
    <w:p w14:paraId="0C756471" w14:textId="58678FC2" w:rsidR="00D50E24" w:rsidRPr="007072C8" w:rsidRDefault="007C4C02" w:rsidP="001F4806">
      <w:pPr>
        <w:widowControl w:val="0"/>
        <w:rPr>
          <w:rFonts w:eastAsia="Times New Roman"/>
          <w:b/>
          <w:szCs w:val="28"/>
        </w:rPr>
      </w:pPr>
      <w:r w:rsidRPr="007072C8">
        <w:rPr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18C77E" wp14:editId="49497AD3">
                <wp:simplePos x="0" y="0"/>
                <wp:positionH relativeFrom="column">
                  <wp:posOffset>1886585</wp:posOffset>
                </wp:positionH>
                <wp:positionV relativeFrom="paragraph">
                  <wp:posOffset>33655</wp:posOffset>
                </wp:positionV>
                <wp:extent cx="2105025" cy="0"/>
                <wp:effectExtent l="0" t="0" r="0" b="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646672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55pt,2.65pt" to="314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"/>
            </w:pict>
          </mc:Fallback>
        </mc:AlternateContent>
      </w:r>
    </w:p>
    <w:p w14:paraId="6100145C" w14:textId="142CC817" w:rsidR="00D35DA0" w:rsidRPr="007072C8" w:rsidRDefault="00D35DA0" w:rsidP="001F4806">
      <w:pPr>
        <w:widowControl w:val="0"/>
        <w:jc w:val="center"/>
        <w:rPr>
          <w:rFonts w:eastAsia="Times New Roman"/>
          <w:b/>
          <w:szCs w:val="28"/>
        </w:rPr>
      </w:pPr>
      <w:r w:rsidRPr="007072C8">
        <w:rPr>
          <w:rFonts w:eastAsia="Times New Roman"/>
          <w:b/>
          <w:szCs w:val="28"/>
        </w:rPr>
        <w:t xml:space="preserve">ỦY BAN NHÂN DÂN </w:t>
      </w:r>
      <w:r w:rsidR="008462F2" w:rsidRPr="007072C8">
        <w:rPr>
          <w:rFonts w:eastAsia="Times New Roman"/>
          <w:b/>
          <w:szCs w:val="28"/>
        </w:rPr>
        <w:t>XÃ CƯ AN</w:t>
      </w:r>
    </w:p>
    <w:p w14:paraId="5B19F0DA" w14:textId="77777777" w:rsidR="00D35DA0" w:rsidRPr="007072C8" w:rsidRDefault="00D35DA0" w:rsidP="001F4806">
      <w:pPr>
        <w:widowControl w:val="0"/>
        <w:jc w:val="center"/>
        <w:rPr>
          <w:rFonts w:eastAsia="Times New Roman"/>
          <w:b/>
          <w:szCs w:val="28"/>
        </w:rPr>
      </w:pPr>
    </w:p>
    <w:p w14:paraId="3F4987D0" w14:textId="77777777" w:rsidR="004008CA" w:rsidRPr="007072C8" w:rsidRDefault="004008CA" w:rsidP="001F4806">
      <w:pPr>
        <w:widowControl w:val="0"/>
        <w:ind w:firstLine="720"/>
        <w:rPr>
          <w:i/>
          <w:iCs/>
          <w:szCs w:val="28"/>
        </w:rPr>
      </w:pPr>
      <w:r w:rsidRPr="007072C8">
        <w:rPr>
          <w:i/>
          <w:iCs/>
          <w:szCs w:val="28"/>
        </w:rPr>
        <w:t>Căn cứ Luật Tổ chức chính quyền địa phương năm 2015;</w:t>
      </w:r>
      <w:r w:rsidRPr="007072C8">
        <w:rPr>
          <w:szCs w:val="28"/>
        </w:rPr>
        <w:t xml:space="preserve"> </w:t>
      </w:r>
      <w:r w:rsidRPr="007072C8">
        <w:rPr>
          <w:i/>
          <w:szCs w:val="28"/>
        </w:rPr>
        <w:t>Luật sửa đổi, bổ sung một số điều của Luật Tổ chức Chính phủ và Luật Tổ chức chính quyền địa phương năm 2019;</w:t>
      </w:r>
    </w:p>
    <w:p w14:paraId="1820E3E1" w14:textId="77777777" w:rsidR="004008CA" w:rsidRPr="007072C8" w:rsidRDefault="004008CA" w:rsidP="001F4806">
      <w:pPr>
        <w:pStyle w:val="BodyTextIndent"/>
        <w:widowControl w:val="0"/>
        <w:spacing w:after="80"/>
        <w:ind w:left="0" w:firstLine="720"/>
        <w:rPr>
          <w:i/>
          <w:spacing w:val="-4"/>
          <w:szCs w:val="28"/>
        </w:rPr>
      </w:pPr>
      <w:bookmarkStart w:id="1" w:name="_Hlk84412602"/>
      <w:r w:rsidRPr="007072C8">
        <w:rPr>
          <w:i/>
          <w:spacing w:val="-4"/>
          <w:szCs w:val="28"/>
        </w:rPr>
        <w:t>Căn cứ Quyết định số 749/QĐ-TTg ngày 03 tháng 6 năm 2020 của Thủ tướng Chính phủ phê duyệt Chương trình chuyển đổi số Quốc gia đến năm 2025, định hướng đến năm 2030;</w:t>
      </w:r>
    </w:p>
    <w:p w14:paraId="40D2F911" w14:textId="77777777" w:rsidR="004008CA" w:rsidRPr="007072C8" w:rsidRDefault="004008CA" w:rsidP="001F4806">
      <w:pPr>
        <w:widowControl w:val="0"/>
        <w:shd w:val="clear" w:color="auto" w:fill="FFFFFF"/>
        <w:ind w:firstLine="720"/>
        <w:rPr>
          <w:i/>
          <w:szCs w:val="28"/>
          <w:lang w:val="vi-VN"/>
        </w:rPr>
      </w:pPr>
      <w:r w:rsidRPr="007072C8">
        <w:rPr>
          <w:bCs/>
          <w:i/>
          <w:iCs/>
          <w:noProof/>
          <w:szCs w:val="28"/>
          <w:lang w:val="vi-VN"/>
        </w:rPr>
        <w:t xml:space="preserve">Căn cứ Quyết định số </w:t>
      </w:r>
      <w:r w:rsidRPr="007072C8">
        <w:rPr>
          <w:bCs/>
          <w:i/>
          <w:iCs/>
          <w:noProof/>
          <w:szCs w:val="28"/>
        </w:rPr>
        <w:t>1619</w:t>
      </w:r>
      <w:r w:rsidRPr="007072C8">
        <w:rPr>
          <w:bCs/>
          <w:i/>
          <w:iCs/>
          <w:noProof/>
          <w:szCs w:val="28"/>
          <w:lang w:val="vi-VN"/>
        </w:rPr>
        <w:t>/QĐ-</w:t>
      </w:r>
      <w:r w:rsidRPr="007072C8">
        <w:rPr>
          <w:bCs/>
          <w:i/>
          <w:iCs/>
          <w:noProof/>
          <w:szCs w:val="28"/>
        </w:rPr>
        <w:t>TTg</w:t>
      </w:r>
      <w:r w:rsidRPr="007072C8">
        <w:rPr>
          <w:bCs/>
          <w:i/>
          <w:iCs/>
          <w:noProof/>
          <w:szCs w:val="28"/>
          <w:lang w:val="vi-VN"/>
        </w:rPr>
        <w:t xml:space="preserve"> ngày </w:t>
      </w:r>
      <w:r w:rsidRPr="007072C8">
        <w:rPr>
          <w:bCs/>
          <w:i/>
          <w:iCs/>
          <w:noProof/>
          <w:szCs w:val="28"/>
        </w:rPr>
        <w:t>24 tháng 9 năm 2021</w:t>
      </w:r>
      <w:r w:rsidRPr="007072C8">
        <w:rPr>
          <w:bCs/>
          <w:i/>
          <w:iCs/>
          <w:noProof/>
          <w:szCs w:val="28"/>
          <w:lang w:val="vi-VN"/>
        </w:rPr>
        <w:t xml:space="preserve"> của </w:t>
      </w:r>
      <w:r w:rsidRPr="007072C8">
        <w:rPr>
          <w:bCs/>
          <w:i/>
          <w:iCs/>
          <w:noProof/>
          <w:szCs w:val="28"/>
        </w:rPr>
        <w:t>Thủ tướng Chính phủ về việc kiện toàn và đổi tên Ủy ban Quốc gia về Chính phủ điện tử</w:t>
      </w:r>
      <w:r w:rsidRPr="007072C8">
        <w:rPr>
          <w:i/>
          <w:szCs w:val="28"/>
          <w:lang w:val="vi-VN"/>
        </w:rPr>
        <w:t>;</w:t>
      </w:r>
    </w:p>
    <w:bookmarkEnd w:id="1"/>
    <w:p w14:paraId="461B453E" w14:textId="31CE65C5" w:rsidR="00D35DA0" w:rsidRDefault="00D35DA0" w:rsidP="001F4806">
      <w:pPr>
        <w:widowControl w:val="0"/>
        <w:ind w:firstLine="720"/>
        <w:rPr>
          <w:bCs/>
          <w:i/>
          <w:szCs w:val="28"/>
        </w:rPr>
      </w:pPr>
      <w:r w:rsidRPr="007072C8">
        <w:rPr>
          <w:bCs/>
          <w:i/>
          <w:szCs w:val="28"/>
        </w:rPr>
        <w:t xml:space="preserve">Căn cứ Quyết định số </w:t>
      </w:r>
      <w:r w:rsidR="004008CA" w:rsidRPr="007072C8">
        <w:rPr>
          <w:bCs/>
          <w:i/>
          <w:szCs w:val="28"/>
        </w:rPr>
        <w:t>734</w:t>
      </w:r>
      <w:r w:rsidRPr="007072C8">
        <w:rPr>
          <w:bCs/>
          <w:i/>
          <w:szCs w:val="28"/>
        </w:rPr>
        <w:t xml:space="preserve">/QĐ-UBND ngày </w:t>
      </w:r>
      <w:r w:rsidR="004008CA" w:rsidRPr="007072C8">
        <w:rPr>
          <w:bCs/>
          <w:i/>
          <w:szCs w:val="28"/>
        </w:rPr>
        <w:t>22</w:t>
      </w:r>
      <w:r w:rsidRPr="007072C8">
        <w:rPr>
          <w:bCs/>
          <w:i/>
          <w:szCs w:val="28"/>
        </w:rPr>
        <w:t>/</w:t>
      </w:r>
      <w:r w:rsidR="004008CA" w:rsidRPr="007072C8">
        <w:rPr>
          <w:bCs/>
          <w:i/>
          <w:szCs w:val="28"/>
        </w:rPr>
        <w:t>10</w:t>
      </w:r>
      <w:r w:rsidRPr="007072C8">
        <w:rPr>
          <w:bCs/>
          <w:i/>
          <w:szCs w:val="28"/>
        </w:rPr>
        <w:t>/2021 của UBND tỉnh</w:t>
      </w:r>
      <w:r w:rsidR="004008CA" w:rsidRPr="007072C8">
        <w:rPr>
          <w:bCs/>
          <w:i/>
          <w:szCs w:val="28"/>
        </w:rPr>
        <w:t xml:space="preserve"> Gia Lai về việc</w:t>
      </w:r>
      <w:r w:rsidRPr="007072C8">
        <w:rPr>
          <w:bCs/>
          <w:i/>
          <w:szCs w:val="28"/>
        </w:rPr>
        <w:t xml:space="preserve"> </w:t>
      </w:r>
      <w:r w:rsidR="004008CA" w:rsidRPr="007072C8">
        <w:rPr>
          <w:bCs/>
          <w:i/>
          <w:szCs w:val="28"/>
        </w:rPr>
        <w:t>Kiện toàn và đổi tên Ban Chỉ đạo xây dựng Chính quyền điện tử tỉnh thành Ban Chỉ đạo Chuyển đổi số tỉnh Gia Lai;</w:t>
      </w:r>
    </w:p>
    <w:p w14:paraId="69C70BF6" w14:textId="16B712C2" w:rsidR="0002441C" w:rsidRPr="0002441C" w:rsidRDefault="0002441C" w:rsidP="0002441C">
      <w:pPr>
        <w:pStyle w:val="BodyText"/>
        <w:ind w:firstLine="760"/>
        <w:rPr>
          <w:rFonts w:ascii="Times New Roman" w:hAnsi="Times New Roman"/>
          <w:sz w:val="28"/>
          <w:szCs w:val="28"/>
          <w:lang w:val="en-US"/>
        </w:rPr>
      </w:pPr>
      <w:r w:rsidRPr="0002441C">
        <w:rPr>
          <w:rFonts w:ascii="Times New Roman" w:hAnsi="Times New Roman"/>
          <w:i/>
          <w:iCs/>
          <w:color w:val="000000"/>
          <w:sz w:val="28"/>
          <w:szCs w:val="28"/>
          <w:lang w:val="vi-VN" w:eastAsia="vi-VN" w:bidi="vi-VN"/>
        </w:rPr>
        <w:t xml:space="preserve">Căn cứ Quyết định số 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eastAsia="vi-VN" w:bidi="vi-VN"/>
        </w:rPr>
        <w:t>639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val="vi-VN" w:eastAsia="vi-VN" w:bidi="vi-VN"/>
        </w:rPr>
        <w:t xml:space="preserve">/QĐ-UBND ngày 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eastAsia="vi-VN" w:bidi="vi-VN"/>
        </w:rPr>
        <w:t xml:space="preserve">04 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val="vi-VN" w:eastAsia="vi-VN" w:bidi="vi-VN"/>
        </w:rPr>
        <w:t>tháng 1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eastAsia="vi-VN" w:bidi="vi-VN"/>
        </w:rPr>
        <w:t>1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val="vi-VN" w:eastAsia="vi-VN" w:bidi="vi-VN"/>
        </w:rPr>
        <w:t xml:space="preserve"> năm 2021 của UBND 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eastAsia="vi-VN" w:bidi="vi-VN"/>
        </w:rPr>
        <w:t>huyện Đak Pơ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val="vi-VN" w:eastAsia="vi-VN" w:bidi="vi-VN"/>
        </w:rPr>
        <w:t xml:space="preserve"> về việc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eastAsia="vi-VN" w:bidi="vi-VN"/>
        </w:rPr>
        <w:t xml:space="preserve"> 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val="vi-VN" w:eastAsia="vi-VN" w:bidi="vi-VN"/>
        </w:rPr>
        <w:t xml:space="preserve">Kiện toàn và đổi tên Ban Chỉ đạo xây dựng Chính quyền điện tử 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eastAsia="vi-VN" w:bidi="vi-VN"/>
        </w:rPr>
        <w:t>huyện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val="vi-VN" w:eastAsia="vi-VN" w:bidi="vi-VN"/>
        </w:rPr>
        <w:t xml:space="preserve"> thành Ban Chỉ đạo Chuyển đổi số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eastAsia="vi-VN" w:bidi="vi-VN"/>
        </w:rPr>
        <w:t xml:space="preserve"> huyện</w:t>
      </w:r>
      <w:r w:rsidRPr="0002441C">
        <w:rPr>
          <w:rFonts w:ascii="Times New Roman" w:hAnsi="Times New Roman"/>
          <w:i/>
          <w:iCs/>
          <w:color w:val="000000"/>
          <w:sz w:val="28"/>
          <w:szCs w:val="28"/>
          <w:lang w:val="vi-VN" w:eastAsia="vi-VN" w:bidi="vi-VN"/>
        </w:rPr>
        <w:t>;</w:t>
      </w:r>
    </w:p>
    <w:p w14:paraId="1F3C3F1B" w14:textId="465630E0" w:rsidR="00D35DA0" w:rsidRPr="007072C8" w:rsidRDefault="00D35DA0" w:rsidP="001F4806">
      <w:pPr>
        <w:widowControl w:val="0"/>
        <w:ind w:firstLine="720"/>
        <w:rPr>
          <w:i/>
          <w:szCs w:val="28"/>
        </w:rPr>
      </w:pPr>
      <w:r w:rsidRPr="007072C8">
        <w:rPr>
          <w:i/>
          <w:szCs w:val="28"/>
          <w:lang w:val="vi-VN"/>
        </w:rPr>
        <w:t>Xét đề nghị của</w:t>
      </w:r>
      <w:r w:rsidRPr="007072C8">
        <w:rPr>
          <w:i/>
          <w:szCs w:val="28"/>
        </w:rPr>
        <w:t xml:space="preserve"> </w:t>
      </w:r>
      <w:r w:rsidR="008462F2" w:rsidRPr="007072C8">
        <w:rPr>
          <w:i/>
          <w:szCs w:val="28"/>
        </w:rPr>
        <w:t>Công chức</w:t>
      </w:r>
      <w:r w:rsidRPr="007072C8">
        <w:rPr>
          <w:i/>
          <w:szCs w:val="28"/>
          <w:lang w:val="vi-VN"/>
        </w:rPr>
        <w:t xml:space="preserve"> Văn hóa </w:t>
      </w:r>
      <w:r w:rsidR="008462F2" w:rsidRPr="007072C8">
        <w:rPr>
          <w:i/>
          <w:szCs w:val="28"/>
        </w:rPr>
        <w:t>–xã hội.</w:t>
      </w:r>
    </w:p>
    <w:p w14:paraId="654DB1A5" w14:textId="77777777" w:rsidR="00D35DA0" w:rsidRPr="007072C8" w:rsidRDefault="00D35DA0" w:rsidP="001F4806">
      <w:pPr>
        <w:widowControl w:val="0"/>
        <w:spacing w:before="240" w:after="240"/>
        <w:ind w:firstLine="720"/>
        <w:jc w:val="center"/>
        <w:outlineLvl w:val="0"/>
        <w:rPr>
          <w:rFonts w:eastAsia="Times New Roman"/>
          <w:b/>
          <w:bCs/>
          <w:szCs w:val="28"/>
        </w:rPr>
      </w:pPr>
      <w:r w:rsidRPr="007072C8">
        <w:rPr>
          <w:rFonts w:eastAsia="Times New Roman"/>
          <w:b/>
          <w:bCs/>
          <w:szCs w:val="28"/>
          <w:lang w:val="vi-VN"/>
        </w:rPr>
        <w:t>QUYẾT ĐỊNH</w:t>
      </w:r>
      <w:r w:rsidRPr="007072C8">
        <w:rPr>
          <w:rFonts w:eastAsia="Times New Roman"/>
          <w:b/>
          <w:bCs/>
          <w:szCs w:val="28"/>
        </w:rPr>
        <w:t>:</w:t>
      </w:r>
    </w:p>
    <w:p w14:paraId="70A4E1AD" w14:textId="4291DBE5" w:rsidR="00D35DA0" w:rsidRPr="007072C8" w:rsidRDefault="00D35DA0" w:rsidP="001F4806">
      <w:pPr>
        <w:widowControl w:val="0"/>
        <w:ind w:firstLine="720"/>
        <w:rPr>
          <w:szCs w:val="28"/>
        </w:rPr>
      </w:pPr>
      <w:r w:rsidRPr="007072C8">
        <w:rPr>
          <w:rFonts w:eastAsia="Times New Roman"/>
          <w:b/>
          <w:bCs/>
          <w:szCs w:val="28"/>
          <w:lang w:val="vi-VN"/>
        </w:rPr>
        <w:t>Điều 1.</w:t>
      </w:r>
      <w:r w:rsidRPr="007072C8">
        <w:rPr>
          <w:rFonts w:eastAsia="Times New Roman"/>
          <w:b/>
          <w:bCs/>
          <w:szCs w:val="28"/>
        </w:rPr>
        <w:t xml:space="preserve"> </w:t>
      </w:r>
      <w:r w:rsidR="008462F2" w:rsidRPr="007072C8">
        <w:rPr>
          <w:rFonts w:eastAsia="Times New Roman"/>
          <w:b/>
          <w:bCs/>
          <w:szCs w:val="28"/>
        </w:rPr>
        <w:t xml:space="preserve"> </w:t>
      </w:r>
      <w:r w:rsidR="008462F2" w:rsidRPr="007072C8">
        <w:rPr>
          <w:szCs w:val="28"/>
        </w:rPr>
        <w:t xml:space="preserve">Thành </w:t>
      </w:r>
      <w:r w:rsidR="00050037" w:rsidRPr="007072C8">
        <w:rPr>
          <w:szCs w:val="28"/>
        </w:rPr>
        <w:t xml:space="preserve">Ban Chỉ đạo Chuyển đổi số </w:t>
      </w:r>
      <w:r w:rsidR="008462F2" w:rsidRPr="007072C8">
        <w:rPr>
          <w:szCs w:val="28"/>
        </w:rPr>
        <w:t>xã Cư An</w:t>
      </w:r>
      <w:r w:rsidR="00050037" w:rsidRPr="007072C8">
        <w:rPr>
          <w:szCs w:val="28"/>
        </w:rPr>
        <w:t xml:space="preserve"> </w:t>
      </w:r>
      <w:r w:rsidRPr="007072C8">
        <w:rPr>
          <w:szCs w:val="28"/>
        </w:rPr>
        <w:t>(sau đây gọi tắt là Ban Chỉ đạo) gồm các thành viên sau:</w:t>
      </w:r>
    </w:p>
    <w:p w14:paraId="49C1A8BE" w14:textId="542E11EC" w:rsidR="00D35DA0" w:rsidRPr="007072C8" w:rsidRDefault="00D35DA0" w:rsidP="001F4806">
      <w:pPr>
        <w:widowControl w:val="0"/>
        <w:numPr>
          <w:ilvl w:val="0"/>
          <w:numId w:val="1"/>
        </w:numPr>
        <w:tabs>
          <w:tab w:val="left" w:pos="851"/>
        </w:tabs>
        <w:ind w:left="0" w:firstLine="720"/>
        <w:rPr>
          <w:b/>
          <w:szCs w:val="28"/>
        </w:rPr>
      </w:pPr>
      <w:r w:rsidRPr="007072C8">
        <w:rPr>
          <w:szCs w:val="28"/>
        </w:rPr>
        <w:t xml:space="preserve">Trưởng ban: Chủ tịch Ủy ban nhân dân </w:t>
      </w:r>
      <w:r w:rsidR="008462F2" w:rsidRPr="007072C8">
        <w:rPr>
          <w:szCs w:val="28"/>
        </w:rPr>
        <w:t>xã</w:t>
      </w:r>
      <w:r w:rsidRPr="007072C8">
        <w:rPr>
          <w:szCs w:val="28"/>
        </w:rPr>
        <w:t>.</w:t>
      </w:r>
    </w:p>
    <w:p w14:paraId="257361AF" w14:textId="2492C2EB" w:rsidR="00D35DA0" w:rsidRPr="007072C8" w:rsidRDefault="00D35DA0" w:rsidP="001F4806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rPr>
          <w:b/>
          <w:szCs w:val="28"/>
        </w:rPr>
      </w:pPr>
      <w:r w:rsidRPr="007072C8">
        <w:rPr>
          <w:szCs w:val="28"/>
        </w:rPr>
        <w:t>Phó Trưởng ban</w:t>
      </w:r>
      <w:r w:rsidR="00DC31D2" w:rsidRPr="007072C8">
        <w:rPr>
          <w:szCs w:val="28"/>
        </w:rPr>
        <w:t xml:space="preserve"> Thường tr</w:t>
      </w:r>
      <w:r w:rsidR="007A5CE5" w:rsidRPr="007072C8">
        <w:rPr>
          <w:szCs w:val="28"/>
        </w:rPr>
        <w:t>ực</w:t>
      </w:r>
      <w:r w:rsidRPr="007072C8">
        <w:rPr>
          <w:szCs w:val="28"/>
        </w:rPr>
        <w:t xml:space="preserve">: Phó Chủ tịch Ủy ban nhân dân </w:t>
      </w:r>
      <w:r w:rsidR="008462F2" w:rsidRPr="007072C8">
        <w:rPr>
          <w:szCs w:val="28"/>
        </w:rPr>
        <w:t>xã</w:t>
      </w:r>
    </w:p>
    <w:p w14:paraId="567741A7" w14:textId="36253774" w:rsidR="00D35DA0" w:rsidRPr="007072C8" w:rsidRDefault="007A5CE5" w:rsidP="001F4806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rPr>
          <w:b/>
          <w:szCs w:val="28"/>
        </w:rPr>
      </w:pPr>
      <w:r w:rsidRPr="007072C8">
        <w:rPr>
          <w:szCs w:val="28"/>
        </w:rPr>
        <w:t>Phó Trưởng ban</w:t>
      </w:r>
      <w:r w:rsidR="00D35DA0" w:rsidRPr="007072C8">
        <w:rPr>
          <w:szCs w:val="28"/>
        </w:rPr>
        <w:t xml:space="preserve">: </w:t>
      </w:r>
      <w:r w:rsidR="008462F2" w:rsidRPr="007072C8">
        <w:rPr>
          <w:szCs w:val="28"/>
        </w:rPr>
        <w:t>Công chức</w:t>
      </w:r>
      <w:r w:rsidR="00D35DA0" w:rsidRPr="007072C8">
        <w:rPr>
          <w:szCs w:val="28"/>
        </w:rPr>
        <w:t xml:space="preserve"> Văn hóa </w:t>
      </w:r>
      <w:r w:rsidR="008462F2" w:rsidRPr="007072C8">
        <w:rPr>
          <w:szCs w:val="28"/>
        </w:rPr>
        <w:t>–xã hội</w:t>
      </w:r>
      <w:r w:rsidR="00D35DA0" w:rsidRPr="007072C8">
        <w:rPr>
          <w:szCs w:val="28"/>
        </w:rPr>
        <w:t>.</w:t>
      </w:r>
      <w:r w:rsidR="008462F2" w:rsidRPr="007072C8">
        <w:rPr>
          <w:szCs w:val="28"/>
        </w:rPr>
        <w:t>(VHTT)</w:t>
      </w:r>
    </w:p>
    <w:p w14:paraId="381E7DA8" w14:textId="77777777" w:rsidR="00D35DA0" w:rsidRPr="007072C8" w:rsidRDefault="00D35DA0" w:rsidP="001F4806">
      <w:pPr>
        <w:widowControl w:val="0"/>
        <w:numPr>
          <w:ilvl w:val="0"/>
          <w:numId w:val="1"/>
        </w:numPr>
        <w:tabs>
          <w:tab w:val="left" w:pos="851"/>
        </w:tabs>
        <w:ind w:left="0" w:firstLine="720"/>
        <w:rPr>
          <w:szCs w:val="28"/>
        </w:rPr>
      </w:pPr>
      <w:r w:rsidRPr="007072C8">
        <w:rPr>
          <w:szCs w:val="28"/>
        </w:rPr>
        <w:t>Các thành viên:</w:t>
      </w:r>
    </w:p>
    <w:p w14:paraId="7B98148B" w14:textId="6285248F" w:rsidR="008462F2" w:rsidRPr="007072C8" w:rsidRDefault="008462F2" w:rsidP="008462F2">
      <w:pPr>
        <w:widowControl w:val="0"/>
        <w:tabs>
          <w:tab w:val="left" w:pos="851"/>
        </w:tabs>
        <w:ind w:left="720"/>
        <w:rPr>
          <w:szCs w:val="28"/>
        </w:rPr>
      </w:pPr>
      <w:r w:rsidRPr="007072C8">
        <w:rPr>
          <w:szCs w:val="28"/>
        </w:rPr>
        <w:t>- Chỉ huy Trưởng Ban CHQS xã;</w:t>
      </w:r>
    </w:p>
    <w:p w14:paraId="04C775A5" w14:textId="11B30A20" w:rsidR="00D35DA0" w:rsidRPr="007072C8" w:rsidRDefault="00D35DA0" w:rsidP="001F4806">
      <w:pPr>
        <w:pStyle w:val="ListParagraph"/>
        <w:widowControl w:val="0"/>
        <w:ind w:left="0" w:firstLine="720"/>
        <w:contextualSpacing w:val="0"/>
        <w:rPr>
          <w:szCs w:val="28"/>
        </w:rPr>
      </w:pPr>
      <w:r w:rsidRPr="007072C8">
        <w:rPr>
          <w:szCs w:val="28"/>
        </w:rPr>
        <w:t xml:space="preserve">- Trưởng Công an </w:t>
      </w:r>
      <w:r w:rsidR="008462F2" w:rsidRPr="007072C8">
        <w:rPr>
          <w:szCs w:val="28"/>
        </w:rPr>
        <w:t>xã</w:t>
      </w:r>
      <w:r w:rsidRPr="007072C8">
        <w:rPr>
          <w:szCs w:val="28"/>
        </w:rPr>
        <w:t xml:space="preserve">; </w:t>
      </w:r>
    </w:p>
    <w:p w14:paraId="72F8E5B9" w14:textId="5F934AAF" w:rsidR="00D35DA0" w:rsidRPr="007072C8" w:rsidRDefault="00D35DA0" w:rsidP="001F4806">
      <w:pPr>
        <w:pStyle w:val="ListParagraph"/>
        <w:widowControl w:val="0"/>
        <w:ind w:left="0" w:firstLine="720"/>
        <w:contextualSpacing w:val="0"/>
        <w:rPr>
          <w:szCs w:val="28"/>
        </w:rPr>
      </w:pPr>
      <w:r w:rsidRPr="007072C8">
        <w:rPr>
          <w:szCs w:val="28"/>
        </w:rPr>
        <w:t xml:space="preserve">- </w:t>
      </w:r>
      <w:r w:rsidR="008462F2" w:rsidRPr="007072C8">
        <w:rPr>
          <w:szCs w:val="28"/>
        </w:rPr>
        <w:t xml:space="preserve">Công chức </w:t>
      </w:r>
      <w:r w:rsidRPr="007072C8">
        <w:rPr>
          <w:szCs w:val="28"/>
        </w:rPr>
        <w:t xml:space="preserve">Văn phòng </w:t>
      </w:r>
      <w:r w:rsidR="008462F2" w:rsidRPr="007072C8">
        <w:rPr>
          <w:szCs w:val="28"/>
        </w:rPr>
        <w:t>–thống kê xã</w:t>
      </w:r>
      <w:r w:rsidRPr="007072C8">
        <w:rPr>
          <w:szCs w:val="28"/>
        </w:rPr>
        <w:t>;</w:t>
      </w:r>
    </w:p>
    <w:p w14:paraId="01A8DF39" w14:textId="5097AAC2" w:rsidR="00AC3BEB" w:rsidRPr="007072C8" w:rsidRDefault="008462F2" w:rsidP="001F4806">
      <w:pPr>
        <w:widowControl w:val="0"/>
        <w:numPr>
          <w:ilvl w:val="0"/>
          <w:numId w:val="2"/>
        </w:numPr>
        <w:ind w:left="0" w:firstLine="720"/>
        <w:rPr>
          <w:szCs w:val="28"/>
        </w:rPr>
      </w:pPr>
      <w:r w:rsidRPr="007072C8">
        <w:rPr>
          <w:szCs w:val="28"/>
        </w:rPr>
        <w:t>Công chức Địa chính- môi trường xã</w:t>
      </w:r>
      <w:r w:rsidR="00AC3BEB" w:rsidRPr="007072C8">
        <w:rPr>
          <w:szCs w:val="28"/>
        </w:rPr>
        <w:t>;</w:t>
      </w:r>
    </w:p>
    <w:p w14:paraId="5191DF8B" w14:textId="315B8948" w:rsidR="00D35DA0" w:rsidRPr="007072C8" w:rsidRDefault="008462F2" w:rsidP="001F4806">
      <w:pPr>
        <w:widowControl w:val="0"/>
        <w:numPr>
          <w:ilvl w:val="0"/>
          <w:numId w:val="2"/>
        </w:numPr>
        <w:ind w:left="0" w:firstLine="720"/>
        <w:rPr>
          <w:szCs w:val="28"/>
        </w:rPr>
      </w:pPr>
      <w:r w:rsidRPr="007072C8">
        <w:rPr>
          <w:szCs w:val="28"/>
        </w:rPr>
        <w:t xml:space="preserve">Công chức </w:t>
      </w:r>
      <w:r w:rsidR="00D35DA0" w:rsidRPr="007072C8">
        <w:rPr>
          <w:szCs w:val="28"/>
        </w:rPr>
        <w:t xml:space="preserve">Tài chính </w:t>
      </w:r>
      <w:r w:rsidR="00636223" w:rsidRPr="007072C8">
        <w:rPr>
          <w:szCs w:val="28"/>
        </w:rPr>
        <w:t>-</w:t>
      </w:r>
      <w:r w:rsidR="00D35DA0" w:rsidRPr="007072C8">
        <w:rPr>
          <w:szCs w:val="28"/>
        </w:rPr>
        <w:t xml:space="preserve"> Kế </w:t>
      </w:r>
      <w:r w:rsidRPr="007072C8">
        <w:rPr>
          <w:szCs w:val="28"/>
        </w:rPr>
        <w:t>toán</w:t>
      </w:r>
      <w:r w:rsidR="00D35DA0" w:rsidRPr="007072C8">
        <w:rPr>
          <w:szCs w:val="28"/>
        </w:rPr>
        <w:t>;</w:t>
      </w:r>
    </w:p>
    <w:p w14:paraId="30597D63" w14:textId="7FC85E46" w:rsidR="00AC3BEB" w:rsidRPr="007072C8" w:rsidRDefault="008462F2" w:rsidP="001F4806">
      <w:pPr>
        <w:widowControl w:val="0"/>
        <w:numPr>
          <w:ilvl w:val="0"/>
          <w:numId w:val="2"/>
        </w:numPr>
        <w:ind w:left="0" w:firstLine="720"/>
        <w:rPr>
          <w:szCs w:val="28"/>
        </w:rPr>
      </w:pPr>
      <w:r w:rsidRPr="007072C8">
        <w:rPr>
          <w:szCs w:val="28"/>
        </w:rPr>
        <w:t>Công chức Tư pháp- Hộ tịch</w:t>
      </w:r>
      <w:r w:rsidR="00AC3BEB" w:rsidRPr="007072C8">
        <w:rPr>
          <w:szCs w:val="28"/>
        </w:rPr>
        <w:t>;</w:t>
      </w:r>
    </w:p>
    <w:p w14:paraId="359739C1" w14:textId="27EC7A86" w:rsidR="008462F2" w:rsidRPr="007072C8" w:rsidRDefault="008462F2" w:rsidP="001F4806">
      <w:pPr>
        <w:widowControl w:val="0"/>
        <w:numPr>
          <w:ilvl w:val="0"/>
          <w:numId w:val="2"/>
        </w:numPr>
        <w:ind w:left="0" w:firstLine="720"/>
        <w:rPr>
          <w:szCs w:val="28"/>
        </w:rPr>
      </w:pPr>
      <w:r w:rsidRPr="007072C8">
        <w:rPr>
          <w:szCs w:val="28"/>
        </w:rPr>
        <w:lastRenderedPageBreak/>
        <w:t>Công chức Văn hóa –Xã hội (LĐTB-XH)</w:t>
      </w:r>
    </w:p>
    <w:p w14:paraId="6439C2B7" w14:textId="251C94BE" w:rsidR="00D35DA0" w:rsidRPr="007072C8" w:rsidRDefault="008462F2" w:rsidP="001F4806">
      <w:pPr>
        <w:widowControl w:val="0"/>
        <w:numPr>
          <w:ilvl w:val="0"/>
          <w:numId w:val="2"/>
        </w:numPr>
        <w:ind w:left="0" w:firstLine="720"/>
        <w:rPr>
          <w:szCs w:val="28"/>
        </w:rPr>
      </w:pPr>
      <w:r w:rsidRPr="007072C8">
        <w:rPr>
          <w:szCs w:val="28"/>
        </w:rPr>
        <w:t xml:space="preserve">Hiệu trưởng </w:t>
      </w:r>
      <w:r w:rsidR="00D35DA0" w:rsidRPr="007072C8">
        <w:rPr>
          <w:szCs w:val="28"/>
        </w:rPr>
        <w:t>Trư</w:t>
      </w:r>
      <w:r w:rsidRPr="007072C8">
        <w:rPr>
          <w:szCs w:val="28"/>
        </w:rPr>
        <w:t>ờ</w:t>
      </w:r>
      <w:r w:rsidR="00D35DA0" w:rsidRPr="007072C8">
        <w:rPr>
          <w:szCs w:val="28"/>
        </w:rPr>
        <w:t xml:space="preserve">ng </w:t>
      </w:r>
      <w:r w:rsidRPr="007072C8">
        <w:rPr>
          <w:szCs w:val="28"/>
        </w:rPr>
        <w:t>TH&amp;THCS Nguyễn Du</w:t>
      </w:r>
      <w:r w:rsidR="00D35DA0" w:rsidRPr="007072C8">
        <w:rPr>
          <w:szCs w:val="28"/>
        </w:rPr>
        <w:t>;</w:t>
      </w:r>
    </w:p>
    <w:p w14:paraId="182E7E00" w14:textId="066C6485" w:rsidR="008462F2" w:rsidRPr="007072C8" w:rsidRDefault="008462F2" w:rsidP="001F4806">
      <w:pPr>
        <w:widowControl w:val="0"/>
        <w:numPr>
          <w:ilvl w:val="0"/>
          <w:numId w:val="2"/>
        </w:numPr>
        <w:ind w:left="0" w:firstLine="720"/>
        <w:rPr>
          <w:szCs w:val="28"/>
        </w:rPr>
      </w:pPr>
      <w:r w:rsidRPr="007072C8">
        <w:rPr>
          <w:szCs w:val="28"/>
        </w:rPr>
        <w:t>Hiệu trưởng Trường Mẫu Giáo Tuổi Thơ;</w:t>
      </w:r>
    </w:p>
    <w:p w14:paraId="67BC8FEC" w14:textId="526A9DD5" w:rsidR="00F55B2D" w:rsidRPr="007072C8" w:rsidRDefault="008462F2" w:rsidP="008462F2">
      <w:pPr>
        <w:widowControl w:val="0"/>
        <w:numPr>
          <w:ilvl w:val="0"/>
          <w:numId w:val="2"/>
        </w:numPr>
        <w:ind w:left="0" w:firstLine="720"/>
        <w:rPr>
          <w:szCs w:val="28"/>
        </w:rPr>
      </w:pPr>
      <w:r w:rsidRPr="007072C8">
        <w:rPr>
          <w:szCs w:val="28"/>
        </w:rPr>
        <w:t>Hiệu trưởng Trường Mầm non Sao Mai;</w:t>
      </w:r>
    </w:p>
    <w:p w14:paraId="2E3FDC5B" w14:textId="78F6081E" w:rsidR="00D35DA0" w:rsidRPr="007072C8" w:rsidRDefault="00D35DA0" w:rsidP="001F4806">
      <w:pPr>
        <w:pStyle w:val="ListParagraph"/>
        <w:widowControl w:val="0"/>
        <w:ind w:left="0" w:firstLine="720"/>
        <w:contextualSpacing w:val="0"/>
        <w:rPr>
          <w:rFonts w:eastAsia="Times New Roman"/>
          <w:b/>
          <w:bCs/>
          <w:szCs w:val="28"/>
        </w:rPr>
      </w:pPr>
      <w:r w:rsidRPr="007072C8">
        <w:rPr>
          <w:rFonts w:eastAsia="Times New Roman"/>
          <w:b/>
          <w:bCs/>
          <w:szCs w:val="28"/>
          <w:lang w:val="vi-VN"/>
        </w:rPr>
        <w:t xml:space="preserve">Điều </w:t>
      </w:r>
      <w:r w:rsidRPr="007072C8">
        <w:rPr>
          <w:rFonts w:eastAsia="Times New Roman"/>
          <w:b/>
          <w:bCs/>
          <w:szCs w:val="28"/>
        </w:rPr>
        <w:t>2</w:t>
      </w:r>
      <w:r w:rsidRPr="007072C8">
        <w:rPr>
          <w:rFonts w:eastAsia="Times New Roman"/>
          <w:b/>
          <w:bCs/>
          <w:szCs w:val="28"/>
          <w:lang w:val="vi-VN"/>
        </w:rPr>
        <w:t>.</w:t>
      </w:r>
      <w:r w:rsidRPr="007072C8">
        <w:rPr>
          <w:rFonts w:eastAsia="Times New Roman"/>
          <w:b/>
          <w:bCs/>
          <w:szCs w:val="28"/>
        </w:rPr>
        <w:t xml:space="preserve"> Chức năng</w:t>
      </w:r>
      <w:r w:rsidR="00EA684A" w:rsidRPr="007072C8">
        <w:rPr>
          <w:rFonts w:eastAsia="Times New Roman"/>
          <w:b/>
          <w:bCs/>
          <w:szCs w:val="28"/>
        </w:rPr>
        <w:t xml:space="preserve"> </w:t>
      </w:r>
      <w:r w:rsidRPr="007072C8">
        <w:rPr>
          <w:rFonts w:eastAsia="Times New Roman"/>
          <w:b/>
          <w:bCs/>
          <w:szCs w:val="28"/>
        </w:rPr>
        <w:t>của Ban Chỉ đạo</w:t>
      </w:r>
    </w:p>
    <w:p w14:paraId="62F55D95" w14:textId="4F4C47AF" w:rsidR="00D35DA0" w:rsidRPr="007072C8" w:rsidRDefault="00D35DA0" w:rsidP="001F4806">
      <w:pPr>
        <w:widowControl w:val="0"/>
        <w:ind w:firstLine="720"/>
        <w:rPr>
          <w:rFonts w:eastAsia="Times New Roman"/>
          <w:bCs/>
          <w:szCs w:val="28"/>
        </w:rPr>
      </w:pPr>
      <w:r w:rsidRPr="007072C8">
        <w:rPr>
          <w:rFonts w:eastAsia="Times New Roman"/>
          <w:bCs/>
          <w:szCs w:val="28"/>
        </w:rPr>
        <w:t xml:space="preserve">Nghiên cứu, tham mưu Ủy ban nhân dân </w:t>
      </w:r>
      <w:r w:rsidR="008462F2" w:rsidRPr="007072C8">
        <w:rPr>
          <w:rFonts w:eastAsia="Times New Roman"/>
          <w:bCs/>
          <w:szCs w:val="28"/>
        </w:rPr>
        <w:t>xã,</w:t>
      </w:r>
      <w:r w:rsidRPr="007072C8">
        <w:rPr>
          <w:rFonts w:eastAsia="Times New Roman"/>
          <w:bCs/>
          <w:szCs w:val="28"/>
        </w:rPr>
        <w:t xml:space="preserve"> Chủ tịch Ủy ban nhân dân </w:t>
      </w:r>
      <w:r w:rsidR="008462F2" w:rsidRPr="007072C8">
        <w:rPr>
          <w:rFonts w:eastAsia="Times New Roman"/>
          <w:bCs/>
          <w:szCs w:val="28"/>
        </w:rPr>
        <w:t>xã</w:t>
      </w:r>
      <w:r w:rsidRPr="007072C8">
        <w:rPr>
          <w:rFonts w:eastAsia="Times New Roman"/>
          <w:bCs/>
          <w:szCs w:val="28"/>
        </w:rPr>
        <w:t xml:space="preserve"> </w:t>
      </w:r>
      <w:r w:rsidR="00267DED" w:rsidRPr="007072C8">
        <w:rPr>
          <w:szCs w:val="28"/>
          <w:shd w:val="clear" w:color="auto" w:fill="FFFFFF"/>
        </w:rPr>
        <w:t xml:space="preserve">chỉ đạo, phối hợp thực hiện các </w:t>
      </w:r>
      <w:r w:rsidRPr="007072C8">
        <w:rPr>
          <w:szCs w:val="28"/>
          <w:shd w:val="clear" w:color="auto" w:fill="FFFFFF"/>
        </w:rPr>
        <w:t xml:space="preserve">chủ trương, </w:t>
      </w:r>
      <w:r w:rsidR="00AA2197" w:rsidRPr="007072C8">
        <w:rPr>
          <w:szCs w:val="28"/>
          <w:shd w:val="clear" w:color="auto" w:fill="FFFFFF"/>
        </w:rPr>
        <w:t xml:space="preserve">chiến lược, </w:t>
      </w:r>
      <w:r w:rsidRPr="007072C8">
        <w:rPr>
          <w:szCs w:val="28"/>
          <w:shd w:val="clear" w:color="auto" w:fill="FFFFFF"/>
        </w:rPr>
        <w:t xml:space="preserve">cơ chế, chính sách tạo môi trường pháp lý thúc đẩy </w:t>
      </w:r>
      <w:r w:rsidR="005019DB" w:rsidRPr="007072C8">
        <w:rPr>
          <w:szCs w:val="28"/>
          <w:shd w:val="clear" w:color="auto" w:fill="FFFFFF"/>
        </w:rPr>
        <w:t xml:space="preserve">tiến trình chuyển đổi số của </w:t>
      </w:r>
      <w:r w:rsidR="008462F2" w:rsidRPr="007072C8">
        <w:rPr>
          <w:szCs w:val="28"/>
          <w:shd w:val="clear" w:color="auto" w:fill="FFFFFF"/>
        </w:rPr>
        <w:t>xã</w:t>
      </w:r>
      <w:r w:rsidRPr="007072C8">
        <w:rPr>
          <w:szCs w:val="28"/>
          <w:shd w:val="clear" w:color="auto" w:fill="FFFFFF"/>
        </w:rPr>
        <w:t xml:space="preserve">, </w:t>
      </w:r>
      <w:r w:rsidR="00BF528E" w:rsidRPr="007072C8">
        <w:rPr>
          <w:szCs w:val="28"/>
          <w:shd w:val="clear" w:color="auto" w:fill="FFFFFF"/>
          <w:lang w:val="fr-FR"/>
        </w:rPr>
        <w:t>gắn kết chặt chẽ với cải cách hành chính; xây dựng Chính quyền điện tử, tiến tới Chính quyền số</w:t>
      </w:r>
      <w:r w:rsidR="00BF528E" w:rsidRPr="007072C8">
        <w:rPr>
          <w:szCs w:val="28"/>
          <w:lang w:val="fr-FR"/>
        </w:rPr>
        <w:t>;</w:t>
      </w:r>
      <w:r w:rsidR="00BF528E" w:rsidRPr="007072C8">
        <w:rPr>
          <w:szCs w:val="28"/>
          <w:shd w:val="clear" w:color="auto" w:fill="FFFFFF"/>
          <w:lang w:val="fr-FR"/>
        </w:rPr>
        <w:t xml:space="preserve"> phát triển Kinh tế số, Xã hội số</w:t>
      </w:r>
      <w:r w:rsidR="00EC584F" w:rsidRPr="007072C8">
        <w:rPr>
          <w:szCs w:val="28"/>
          <w:shd w:val="clear" w:color="auto" w:fill="FFFFFF"/>
          <w:lang w:val="fr-FR"/>
        </w:rPr>
        <w:t>.</w:t>
      </w:r>
    </w:p>
    <w:p w14:paraId="7999FE19" w14:textId="1FB16A38" w:rsidR="00EA684A" w:rsidRPr="007072C8" w:rsidRDefault="00EA684A" w:rsidP="001F4806">
      <w:pPr>
        <w:widowControl w:val="0"/>
        <w:tabs>
          <w:tab w:val="left" w:pos="851"/>
        </w:tabs>
        <w:ind w:firstLine="720"/>
        <w:rPr>
          <w:rFonts w:eastAsia="Times New Roman"/>
          <w:b/>
          <w:bCs/>
          <w:szCs w:val="28"/>
        </w:rPr>
      </w:pPr>
      <w:r w:rsidRPr="007072C8">
        <w:rPr>
          <w:b/>
          <w:bCs/>
          <w:szCs w:val="28"/>
          <w:shd w:val="clear" w:color="auto" w:fill="FFFFFF"/>
        </w:rPr>
        <w:t xml:space="preserve">Điều 3. </w:t>
      </w:r>
      <w:r w:rsidRPr="007072C8">
        <w:rPr>
          <w:rFonts w:eastAsia="Times New Roman"/>
          <w:b/>
          <w:bCs/>
          <w:szCs w:val="28"/>
        </w:rPr>
        <w:t>Nhiệm vụ của Ban Chỉ đạo</w:t>
      </w:r>
    </w:p>
    <w:p w14:paraId="7D2828AD" w14:textId="00B4F3F4" w:rsidR="00017681" w:rsidRPr="007072C8" w:rsidRDefault="00133EDA" w:rsidP="001F4806">
      <w:pPr>
        <w:widowControl w:val="0"/>
        <w:ind w:firstLine="720"/>
        <w:rPr>
          <w:szCs w:val="28"/>
          <w:shd w:val="clear" w:color="auto" w:fill="FFFFFF"/>
          <w:lang w:val="fr-FR"/>
        </w:rPr>
      </w:pPr>
      <w:r w:rsidRPr="007072C8">
        <w:rPr>
          <w:rFonts w:eastAsia="Times New Roman"/>
          <w:bCs/>
          <w:szCs w:val="28"/>
          <w:lang w:val="fr-FR"/>
        </w:rPr>
        <w:t xml:space="preserve">1. Nghiên cứu, tham mưu với Ủy ban nhân dân </w:t>
      </w:r>
      <w:r w:rsidR="008462F2" w:rsidRPr="007072C8">
        <w:rPr>
          <w:rFonts w:eastAsia="Times New Roman"/>
          <w:bCs/>
          <w:szCs w:val="28"/>
          <w:lang w:val="fr-FR"/>
        </w:rPr>
        <w:t>xã</w:t>
      </w:r>
      <w:r w:rsidRPr="007072C8">
        <w:rPr>
          <w:rFonts w:eastAsia="Times New Roman"/>
          <w:bCs/>
          <w:szCs w:val="28"/>
          <w:lang w:val="fr-FR"/>
        </w:rPr>
        <w:t xml:space="preserve">, Chủ tịch Ủy ban nhân dân </w:t>
      </w:r>
      <w:r w:rsidR="008462F2" w:rsidRPr="007072C8">
        <w:rPr>
          <w:rFonts w:eastAsia="Times New Roman"/>
          <w:bCs/>
          <w:szCs w:val="28"/>
          <w:lang w:val="fr-FR"/>
        </w:rPr>
        <w:t>xã</w:t>
      </w:r>
      <w:r w:rsidRPr="007072C8">
        <w:rPr>
          <w:rFonts w:eastAsia="Times New Roman"/>
          <w:bCs/>
          <w:szCs w:val="28"/>
          <w:lang w:val="fr-FR"/>
        </w:rPr>
        <w:t xml:space="preserve"> phương hướng, giải pháp để giải quyết những vấn đề trong thực hiện </w:t>
      </w:r>
      <w:r w:rsidRPr="007072C8">
        <w:rPr>
          <w:szCs w:val="28"/>
          <w:shd w:val="clear" w:color="auto" w:fill="FFFFFF"/>
        </w:rPr>
        <w:t>các chủ trương,</w:t>
      </w:r>
      <w:r w:rsidR="00A15A72" w:rsidRPr="007072C8">
        <w:rPr>
          <w:szCs w:val="28"/>
          <w:shd w:val="clear" w:color="auto" w:fill="FFFFFF"/>
        </w:rPr>
        <w:t xml:space="preserve"> chiến lược,</w:t>
      </w:r>
      <w:r w:rsidRPr="007072C8">
        <w:rPr>
          <w:szCs w:val="28"/>
          <w:shd w:val="clear" w:color="auto" w:fill="FFFFFF"/>
        </w:rPr>
        <w:t xml:space="preserve"> cơ chế, chính sách tạo môi trường pháp lý thúc đẩy tiến trình chuyển đổi số của </w:t>
      </w:r>
      <w:r w:rsidR="008462F2" w:rsidRPr="007072C8">
        <w:rPr>
          <w:szCs w:val="28"/>
          <w:shd w:val="clear" w:color="auto" w:fill="FFFFFF"/>
        </w:rPr>
        <w:t>xã</w:t>
      </w:r>
      <w:r w:rsidRPr="007072C8">
        <w:rPr>
          <w:szCs w:val="28"/>
          <w:shd w:val="clear" w:color="auto" w:fill="FFFFFF"/>
        </w:rPr>
        <w:t xml:space="preserve">, </w:t>
      </w:r>
      <w:r w:rsidRPr="007072C8">
        <w:rPr>
          <w:szCs w:val="28"/>
          <w:shd w:val="clear" w:color="auto" w:fill="FFFFFF"/>
          <w:lang w:val="fr-FR"/>
        </w:rPr>
        <w:t>gắn kết chặt chẽ với cải cách hành chính; xây dựng Chính quyền điện tử, tiến tới Chính quyền số</w:t>
      </w:r>
      <w:r w:rsidRPr="007072C8">
        <w:rPr>
          <w:szCs w:val="28"/>
          <w:lang w:val="fr-FR"/>
        </w:rPr>
        <w:t>;</w:t>
      </w:r>
      <w:r w:rsidRPr="007072C8">
        <w:rPr>
          <w:szCs w:val="28"/>
          <w:shd w:val="clear" w:color="auto" w:fill="FFFFFF"/>
          <w:lang w:val="fr-FR"/>
        </w:rPr>
        <w:t xml:space="preserve"> phát triển Kinh tế số, Xã hội số</w:t>
      </w:r>
      <w:r w:rsidR="001C6105" w:rsidRPr="007072C8">
        <w:rPr>
          <w:szCs w:val="28"/>
          <w:shd w:val="clear" w:color="auto" w:fill="FFFFFF"/>
          <w:lang w:val="fr-FR"/>
        </w:rPr>
        <w:t xml:space="preserve"> trên địa bàn </w:t>
      </w:r>
      <w:r w:rsidR="008462F2" w:rsidRPr="007072C8">
        <w:rPr>
          <w:szCs w:val="28"/>
          <w:shd w:val="clear" w:color="auto" w:fill="FFFFFF"/>
          <w:lang w:val="fr-FR"/>
        </w:rPr>
        <w:t>xã</w:t>
      </w:r>
      <w:r w:rsidR="001C6105" w:rsidRPr="007072C8">
        <w:rPr>
          <w:szCs w:val="28"/>
          <w:shd w:val="clear" w:color="auto" w:fill="FFFFFF"/>
          <w:lang w:val="fr-FR"/>
        </w:rPr>
        <w:t>.</w:t>
      </w:r>
    </w:p>
    <w:p w14:paraId="45A6CFA1" w14:textId="48FB14F4" w:rsidR="00347B5D" w:rsidRPr="007072C8" w:rsidRDefault="00133EDA" w:rsidP="001F4806">
      <w:pPr>
        <w:widowControl w:val="0"/>
        <w:ind w:firstLine="720"/>
        <w:rPr>
          <w:szCs w:val="28"/>
          <w:shd w:val="clear" w:color="auto" w:fill="FFFFFF"/>
          <w:lang w:val="fr-FR"/>
        </w:rPr>
      </w:pPr>
      <w:r w:rsidRPr="007072C8">
        <w:rPr>
          <w:szCs w:val="28"/>
          <w:shd w:val="clear" w:color="auto" w:fill="FFFFFF"/>
          <w:lang w:val="fr-FR"/>
        </w:rPr>
        <w:t xml:space="preserve">2. </w:t>
      </w:r>
      <w:r w:rsidR="00347B5D" w:rsidRPr="007072C8">
        <w:rPr>
          <w:szCs w:val="28"/>
          <w:shd w:val="clear" w:color="auto" w:fill="FFFFFF"/>
        </w:rPr>
        <w:t xml:space="preserve">Giúp </w:t>
      </w:r>
      <w:r w:rsidR="00347B5D" w:rsidRPr="007072C8">
        <w:rPr>
          <w:rFonts w:eastAsia="Times New Roman"/>
          <w:bCs/>
          <w:szCs w:val="28"/>
        </w:rPr>
        <w:t xml:space="preserve">Ủy ban nhân dân </w:t>
      </w:r>
      <w:r w:rsidR="008462F2" w:rsidRPr="007072C8">
        <w:rPr>
          <w:rFonts w:eastAsia="Times New Roman"/>
          <w:bCs/>
          <w:szCs w:val="28"/>
        </w:rPr>
        <w:t>xã</w:t>
      </w:r>
      <w:r w:rsidR="00347B5D" w:rsidRPr="007072C8">
        <w:rPr>
          <w:rFonts w:eastAsia="Times New Roman"/>
          <w:bCs/>
          <w:szCs w:val="28"/>
        </w:rPr>
        <w:t xml:space="preserve">, Chủ tịch Ủy ban nhân dân </w:t>
      </w:r>
      <w:r w:rsidR="008462F2" w:rsidRPr="007072C8">
        <w:rPr>
          <w:rFonts w:eastAsia="Times New Roman"/>
          <w:bCs/>
          <w:szCs w:val="28"/>
        </w:rPr>
        <w:t>xã</w:t>
      </w:r>
      <w:r w:rsidR="00B643DC" w:rsidRPr="007072C8">
        <w:rPr>
          <w:rFonts w:eastAsia="Times New Roman"/>
          <w:bCs/>
          <w:szCs w:val="28"/>
        </w:rPr>
        <w:t xml:space="preserve"> tổ chức</w:t>
      </w:r>
      <w:r w:rsidR="00B643DC" w:rsidRPr="007072C8">
        <w:rPr>
          <w:szCs w:val="28"/>
          <w:shd w:val="clear" w:color="auto" w:fill="FFFFFF"/>
        </w:rPr>
        <w:t xml:space="preserve"> phối hợp </w:t>
      </w:r>
      <w:r w:rsidR="00347B5D" w:rsidRPr="007072C8">
        <w:rPr>
          <w:szCs w:val="28"/>
          <w:shd w:val="clear" w:color="auto" w:fill="FFFFFF"/>
        </w:rPr>
        <w:t xml:space="preserve"> các </w:t>
      </w:r>
      <w:r w:rsidR="00B643DC" w:rsidRPr="007072C8">
        <w:rPr>
          <w:szCs w:val="28"/>
          <w:shd w:val="clear" w:color="auto" w:fill="FFFFFF"/>
        </w:rPr>
        <w:t>ban ngành đoàn thể xã</w:t>
      </w:r>
      <w:r w:rsidR="00347B5D" w:rsidRPr="007072C8">
        <w:rPr>
          <w:szCs w:val="28"/>
          <w:shd w:val="clear" w:color="auto" w:fill="FFFFFF"/>
        </w:rPr>
        <w:t xml:space="preserve"> thực hiện các mục tiêu, nhiệm vụ và giải pháp </w:t>
      </w:r>
      <w:r w:rsidR="00347B5D" w:rsidRPr="007072C8">
        <w:rPr>
          <w:szCs w:val="28"/>
          <w:shd w:val="clear" w:color="auto" w:fill="FFFFFF"/>
          <w:lang w:val="fr-FR"/>
        </w:rPr>
        <w:t>chuyển đổi số, xây dựng Chính quyền số; phát triển Kinh tế số, Xã hội số</w:t>
      </w:r>
      <w:r w:rsidR="00347B5D" w:rsidRPr="007072C8">
        <w:rPr>
          <w:szCs w:val="28"/>
          <w:shd w:val="clear" w:color="auto" w:fill="FFFFFF"/>
        </w:rPr>
        <w:t xml:space="preserve"> trên địa bàn </w:t>
      </w:r>
      <w:r w:rsidR="00B643DC" w:rsidRPr="007072C8">
        <w:rPr>
          <w:szCs w:val="28"/>
          <w:shd w:val="clear" w:color="auto" w:fill="FFFFFF"/>
        </w:rPr>
        <w:t>xã.</w:t>
      </w:r>
      <w:r w:rsidR="00347B5D" w:rsidRPr="007072C8">
        <w:rPr>
          <w:szCs w:val="28"/>
          <w:shd w:val="clear" w:color="auto" w:fill="FFFFFF"/>
        </w:rPr>
        <w:t>.</w:t>
      </w:r>
    </w:p>
    <w:p w14:paraId="680F6729" w14:textId="467E4B0A" w:rsidR="00FB7AE1" w:rsidRPr="007072C8" w:rsidRDefault="00133EDA" w:rsidP="001F4806">
      <w:pPr>
        <w:widowControl w:val="0"/>
        <w:ind w:firstLine="720"/>
        <w:rPr>
          <w:szCs w:val="28"/>
          <w:shd w:val="clear" w:color="auto" w:fill="FFFFFF"/>
        </w:rPr>
      </w:pPr>
      <w:r w:rsidRPr="007072C8">
        <w:rPr>
          <w:rFonts w:eastAsia="Times New Roman"/>
          <w:bCs/>
          <w:szCs w:val="28"/>
          <w:lang w:val="fr-FR"/>
        </w:rPr>
        <w:t xml:space="preserve">3. </w:t>
      </w:r>
      <w:r w:rsidR="00B643DC" w:rsidRPr="007072C8">
        <w:rPr>
          <w:szCs w:val="28"/>
          <w:shd w:val="clear" w:color="auto" w:fill="FFFFFF"/>
        </w:rPr>
        <w:t xml:space="preserve">Giúp </w:t>
      </w:r>
      <w:r w:rsidR="00B643DC" w:rsidRPr="007072C8">
        <w:rPr>
          <w:rFonts w:eastAsia="Times New Roman"/>
          <w:bCs/>
          <w:szCs w:val="28"/>
        </w:rPr>
        <w:t xml:space="preserve">Ủy ban nhân dân xã, Chủ tịch Ủy ban nhân dân xã </w:t>
      </w:r>
      <w:r w:rsidR="00FB7AE1" w:rsidRPr="007072C8">
        <w:rPr>
          <w:szCs w:val="28"/>
          <w:shd w:val="clear" w:color="auto" w:fill="FFFFFF"/>
        </w:rPr>
        <w:t>đôn đốc, kiểm tra việc thực hiện</w:t>
      </w:r>
      <w:r w:rsidR="00C554C2" w:rsidRPr="007072C8">
        <w:rPr>
          <w:szCs w:val="28"/>
          <w:shd w:val="clear" w:color="auto" w:fill="FFFFFF"/>
        </w:rPr>
        <w:t xml:space="preserve"> và </w:t>
      </w:r>
      <w:r w:rsidR="00C554C2" w:rsidRPr="007072C8">
        <w:rPr>
          <w:rFonts w:eastAsia="Times New Roman"/>
          <w:szCs w:val="28"/>
          <w:lang w:val="fr-FR"/>
        </w:rPr>
        <w:t xml:space="preserve">sơ kết, đánh giá tình hình, kết quả triển </w:t>
      </w:r>
      <w:r w:rsidR="004917FC" w:rsidRPr="007072C8">
        <w:rPr>
          <w:rFonts w:eastAsia="Times New Roman"/>
          <w:szCs w:val="28"/>
          <w:lang w:val="fr-FR"/>
        </w:rPr>
        <w:t xml:space="preserve">khai </w:t>
      </w:r>
      <w:r w:rsidR="00FB7AE1" w:rsidRPr="007072C8">
        <w:rPr>
          <w:szCs w:val="28"/>
          <w:shd w:val="clear" w:color="auto" w:fill="FFFFFF"/>
        </w:rPr>
        <w:t xml:space="preserve">các các chương trình, cơ chế, chính sách, đề án, giải pháp </w:t>
      </w:r>
      <w:r w:rsidR="00FB7AE1" w:rsidRPr="007072C8">
        <w:rPr>
          <w:szCs w:val="28"/>
          <w:shd w:val="clear" w:color="auto" w:fill="FFFFFF"/>
          <w:lang w:val="fr-FR"/>
        </w:rPr>
        <w:t xml:space="preserve">có </w:t>
      </w:r>
      <w:r w:rsidR="005F32EF" w:rsidRPr="007072C8">
        <w:rPr>
          <w:szCs w:val="28"/>
          <w:shd w:val="clear" w:color="auto" w:fill="FFFFFF"/>
          <w:lang w:val="fr-FR"/>
        </w:rPr>
        <w:t xml:space="preserve">liên quan đến </w:t>
      </w:r>
      <w:r w:rsidR="005F32EF" w:rsidRPr="007072C8">
        <w:rPr>
          <w:rFonts w:eastAsia="Times New Roman"/>
          <w:bCs/>
          <w:szCs w:val="28"/>
          <w:lang w:val="fr-FR"/>
        </w:rPr>
        <w:t xml:space="preserve">chuyển đổi số, xây dựng, phát triển Chính quyền điện tử, Chính quyền số, phát triển kinh tế số, xã hội số trên địa bàn </w:t>
      </w:r>
      <w:r w:rsidR="00B643DC" w:rsidRPr="007072C8">
        <w:rPr>
          <w:rFonts w:eastAsia="Times New Roman"/>
          <w:bCs/>
          <w:szCs w:val="28"/>
          <w:lang w:val="fr-FR"/>
        </w:rPr>
        <w:t>xã</w:t>
      </w:r>
      <w:r w:rsidR="00835025" w:rsidRPr="007072C8">
        <w:rPr>
          <w:rFonts w:eastAsia="Times New Roman"/>
          <w:bCs/>
          <w:szCs w:val="28"/>
          <w:lang w:val="fr-FR"/>
        </w:rPr>
        <w:t>.</w:t>
      </w:r>
    </w:p>
    <w:p w14:paraId="7444BA56" w14:textId="422856C6" w:rsidR="00521C76" w:rsidRPr="007072C8" w:rsidRDefault="00F55B2D" w:rsidP="001F4806">
      <w:pPr>
        <w:widowControl w:val="0"/>
        <w:ind w:firstLine="720"/>
        <w:rPr>
          <w:rFonts w:eastAsia="Times New Roman"/>
          <w:szCs w:val="28"/>
        </w:rPr>
      </w:pPr>
      <w:r w:rsidRPr="007072C8">
        <w:rPr>
          <w:szCs w:val="28"/>
          <w:shd w:val="clear" w:color="auto" w:fill="FFFFFF"/>
          <w:lang w:val="fr-FR"/>
        </w:rPr>
        <w:t>4</w:t>
      </w:r>
      <w:r w:rsidR="00133EDA" w:rsidRPr="007072C8">
        <w:rPr>
          <w:szCs w:val="28"/>
          <w:shd w:val="clear" w:color="auto" w:fill="FFFFFF"/>
          <w:lang w:val="fr-FR"/>
        </w:rPr>
        <w:t xml:space="preserve">. </w:t>
      </w:r>
      <w:r w:rsidR="0050309D" w:rsidRPr="007072C8">
        <w:rPr>
          <w:szCs w:val="28"/>
          <w:shd w:val="clear" w:color="auto" w:fill="FFFFFF"/>
        </w:rPr>
        <w:t xml:space="preserve">Thực hiện các nhiệm vụ khác theo chỉ đạo của </w:t>
      </w:r>
      <w:r w:rsidR="0050309D" w:rsidRPr="007072C8">
        <w:rPr>
          <w:rFonts w:eastAsia="Times New Roman"/>
          <w:bCs/>
          <w:szCs w:val="28"/>
        </w:rPr>
        <w:t xml:space="preserve">Ủy ban nhân dân </w:t>
      </w:r>
      <w:r w:rsidR="00B643DC" w:rsidRPr="007072C8">
        <w:rPr>
          <w:rFonts w:eastAsia="Times New Roman"/>
          <w:bCs/>
          <w:szCs w:val="28"/>
        </w:rPr>
        <w:t>xã</w:t>
      </w:r>
      <w:r w:rsidR="0050309D" w:rsidRPr="007072C8">
        <w:rPr>
          <w:rFonts w:eastAsia="Times New Roman"/>
          <w:bCs/>
          <w:szCs w:val="28"/>
        </w:rPr>
        <w:t xml:space="preserve">, Chủ tịch Ủy ban nhân dân </w:t>
      </w:r>
      <w:r w:rsidR="00B643DC" w:rsidRPr="007072C8">
        <w:rPr>
          <w:rFonts w:eastAsia="Times New Roman"/>
          <w:bCs/>
          <w:szCs w:val="28"/>
        </w:rPr>
        <w:t>xã</w:t>
      </w:r>
      <w:r w:rsidR="0050309D" w:rsidRPr="007072C8">
        <w:rPr>
          <w:szCs w:val="28"/>
          <w:shd w:val="clear" w:color="auto" w:fill="FFFFFF"/>
        </w:rPr>
        <w:t>.</w:t>
      </w:r>
    </w:p>
    <w:p w14:paraId="5E24D9AE" w14:textId="61E2B104" w:rsidR="00D35DA0" w:rsidRPr="007072C8" w:rsidRDefault="00D35DA0" w:rsidP="001F4806">
      <w:pPr>
        <w:widowControl w:val="0"/>
        <w:ind w:firstLine="720"/>
        <w:rPr>
          <w:rFonts w:eastAsia="Times New Roman"/>
          <w:b/>
          <w:szCs w:val="28"/>
        </w:rPr>
      </w:pPr>
      <w:r w:rsidRPr="007072C8">
        <w:rPr>
          <w:rFonts w:eastAsia="Times New Roman"/>
          <w:b/>
          <w:szCs w:val="28"/>
        </w:rPr>
        <w:t xml:space="preserve">Điều </w:t>
      </w:r>
      <w:r w:rsidR="00E50399" w:rsidRPr="007072C8">
        <w:rPr>
          <w:rFonts w:eastAsia="Times New Roman"/>
          <w:b/>
          <w:szCs w:val="28"/>
        </w:rPr>
        <w:t>4</w:t>
      </w:r>
      <w:r w:rsidRPr="007072C8">
        <w:rPr>
          <w:rFonts w:eastAsia="Times New Roman"/>
          <w:szCs w:val="28"/>
        </w:rPr>
        <w:t xml:space="preserve">. </w:t>
      </w:r>
      <w:r w:rsidRPr="007072C8">
        <w:rPr>
          <w:rFonts w:eastAsia="Times New Roman"/>
          <w:b/>
          <w:szCs w:val="28"/>
        </w:rPr>
        <w:t>Tổ chức và hoạt động của Ban Chỉ đạo</w:t>
      </w:r>
    </w:p>
    <w:p w14:paraId="46BFC1D3" w14:textId="77777777" w:rsidR="00D35DA0" w:rsidRPr="007072C8" w:rsidRDefault="00D35DA0" w:rsidP="001F4806">
      <w:pPr>
        <w:widowControl w:val="0"/>
        <w:numPr>
          <w:ilvl w:val="0"/>
          <w:numId w:val="4"/>
        </w:numPr>
        <w:ind w:left="0" w:firstLine="720"/>
        <w:rPr>
          <w:rFonts w:eastAsia="Times New Roman"/>
          <w:szCs w:val="28"/>
        </w:rPr>
      </w:pPr>
      <w:r w:rsidRPr="007072C8">
        <w:rPr>
          <w:rFonts w:eastAsia="Times New Roman"/>
          <w:szCs w:val="28"/>
        </w:rPr>
        <w:t>Trưởng Ban Chỉ đạo ban hành Quy chế hoạt động của Ban Chỉ đạo.</w:t>
      </w:r>
    </w:p>
    <w:p w14:paraId="457B9EC8" w14:textId="44CE3A57" w:rsidR="00D35DA0" w:rsidRPr="007072C8" w:rsidRDefault="00D35DA0" w:rsidP="001F4806">
      <w:pPr>
        <w:widowControl w:val="0"/>
        <w:numPr>
          <w:ilvl w:val="0"/>
          <w:numId w:val="4"/>
        </w:numPr>
        <w:ind w:left="0" w:firstLine="720"/>
        <w:rPr>
          <w:rFonts w:eastAsia="Times New Roman"/>
          <w:szCs w:val="28"/>
        </w:rPr>
      </w:pPr>
      <w:r w:rsidRPr="007072C8">
        <w:rPr>
          <w:rFonts w:eastAsia="Times New Roman"/>
          <w:szCs w:val="28"/>
        </w:rPr>
        <w:t xml:space="preserve">Trưởng ban, Phó Trưởng ban </w:t>
      </w:r>
      <w:r w:rsidR="00105E49" w:rsidRPr="007072C8">
        <w:rPr>
          <w:rFonts w:eastAsia="Times New Roman"/>
          <w:szCs w:val="28"/>
        </w:rPr>
        <w:t xml:space="preserve">Thường trực </w:t>
      </w:r>
      <w:r w:rsidRPr="007072C8">
        <w:rPr>
          <w:rFonts w:eastAsia="Times New Roman"/>
          <w:szCs w:val="28"/>
        </w:rPr>
        <w:t xml:space="preserve">sử dụng con dấu của </w:t>
      </w:r>
      <w:r w:rsidRPr="007072C8">
        <w:rPr>
          <w:rFonts w:eastAsia="Times New Roman"/>
          <w:bCs/>
          <w:szCs w:val="28"/>
        </w:rPr>
        <w:t xml:space="preserve">Ủy ban nhân dân </w:t>
      </w:r>
      <w:r w:rsidR="00B643DC" w:rsidRPr="007072C8">
        <w:rPr>
          <w:rFonts w:eastAsia="Times New Roman"/>
          <w:szCs w:val="28"/>
        </w:rPr>
        <w:t xml:space="preserve">xã </w:t>
      </w:r>
      <w:r w:rsidR="00105E49" w:rsidRPr="007072C8">
        <w:rPr>
          <w:rFonts w:eastAsia="Times New Roman"/>
          <w:szCs w:val="28"/>
        </w:rPr>
        <w:t>trong thực hiện các nhiệm vụ của Ban Chỉ đạo.</w:t>
      </w:r>
    </w:p>
    <w:p w14:paraId="67137F18" w14:textId="2CEE9C86" w:rsidR="00D35DA0" w:rsidRPr="007072C8" w:rsidRDefault="00B643DC" w:rsidP="001F4806">
      <w:pPr>
        <w:widowControl w:val="0"/>
        <w:ind w:firstLine="720"/>
        <w:rPr>
          <w:rFonts w:eastAsia="Times New Roman"/>
          <w:szCs w:val="28"/>
        </w:rPr>
      </w:pPr>
      <w:r w:rsidRPr="007072C8">
        <w:rPr>
          <w:szCs w:val="28"/>
          <w:shd w:val="clear" w:color="auto" w:fill="FFFFFF"/>
        </w:rPr>
        <w:t>3</w:t>
      </w:r>
      <w:r w:rsidR="00D35DA0" w:rsidRPr="007072C8">
        <w:rPr>
          <w:szCs w:val="28"/>
          <w:shd w:val="clear" w:color="auto" w:fill="FFFFFF"/>
        </w:rPr>
        <w:t>. Kinh phí hoạt động của Ban Chỉ đạo được bố trí từ nguồn kinh phí Nhà nước cấp hàng năm và các nguồn kinh phí hợp pháp khác.</w:t>
      </w:r>
    </w:p>
    <w:p w14:paraId="191DEC01" w14:textId="059864A0" w:rsidR="00D35DA0" w:rsidRPr="007072C8" w:rsidRDefault="00B643DC" w:rsidP="00B643DC">
      <w:pPr>
        <w:widowControl w:val="0"/>
        <w:rPr>
          <w:rFonts w:eastAsia="Times New Roman"/>
          <w:szCs w:val="28"/>
        </w:rPr>
      </w:pPr>
      <w:r w:rsidRPr="007072C8">
        <w:rPr>
          <w:rFonts w:eastAsia="Times New Roman"/>
          <w:szCs w:val="28"/>
        </w:rPr>
        <w:tab/>
        <w:t xml:space="preserve">4. </w:t>
      </w:r>
      <w:r w:rsidR="00D35DA0" w:rsidRPr="007072C8">
        <w:rPr>
          <w:rFonts w:eastAsia="Times New Roman"/>
          <w:szCs w:val="28"/>
        </w:rPr>
        <w:t>Các thành viên Ban Chỉ đạo có liên quan chịu trách nhiệm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3DC" w14:paraId="679D24BA" w14:textId="77777777" w:rsidTr="00823BFB">
        <w:tc>
          <w:tcPr>
            <w:tcW w:w="4785" w:type="dxa"/>
          </w:tcPr>
          <w:p w14:paraId="1799C2AE" w14:textId="77777777" w:rsidR="00B643DC" w:rsidRPr="007072C8" w:rsidRDefault="00B643DC" w:rsidP="000557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72C8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14:paraId="00CE44F6" w14:textId="26D283CC" w:rsidR="00B643DC" w:rsidRPr="007072C8" w:rsidRDefault="00B643DC" w:rsidP="000557F9">
            <w:pPr>
              <w:rPr>
                <w:sz w:val="24"/>
                <w:szCs w:val="24"/>
              </w:rPr>
            </w:pPr>
            <w:r w:rsidRPr="007072C8">
              <w:rPr>
                <w:sz w:val="24"/>
                <w:szCs w:val="24"/>
              </w:rPr>
              <w:t xml:space="preserve">- </w:t>
            </w:r>
            <w:r w:rsidR="005D2F0F" w:rsidRPr="007072C8">
              <w:rPr>
                <w:sz w:val="24"/>
                <w:szCs w:val="24"/>
              </w:rPr>
              <w:t>Đảng</w:t>
            </w:r>
            <w:r w:rsidRPr="007072C8">
              <w:rPr>
                <w:sz w:val="24"/>
                <w:szCs w:val="24"/>
              </w:rPr>
              <w:t xml:space="preserve"> uỷ</w:t>
            </w:r>
            <w:r w:rsidR="005D2F0F" w:rsidRPr="007072C8">
              <w:rPr>
                <w:sz w:val="24"/>
                <w:szCs w:val="24"/>
              </w:rPr>
              <w:t xml:space="preserve"> xã;</w:t>
            </w:r>
          </w:p>
          <w:p w14:paraId="04384A3E" w14:textId="60FAA477" w:rsidR="00B643DC" w:rsidRPr="007072C8" w:rsidRDefault="00B643DC" w:rsidP="000557F9">
            <w:pPr>
              <w:rPr>
                <w:sz w:val="24"/>
                <w:szCs w:val="24"/>
              </w:rPr>
            </w:pPr>
            <w:r w:rsidRPr="007072C8">
              <w:rPr>
                <w:sz w:val="24"/>
                <w:szCs w:val="24"/>
              </w:rPr>
              <w:t xml:space="preserve">- HĐND </w:t>
            </w:r>
            <w:r w:rsidR="005D2F0F" w:rsidRPr="007072C8">
              <w:rPr>
                <w:sz w:val="24"/>
                <w:szCs w:val="24"/>
              </w:rPr>
              <w:t>xã</w:t>
            </w:r>
            <w:r w:rsidRPr="007072C8">
              <w:rPr>
                <w:sz w:val="24"/>
                <w:szCs w:val="24"/>
              </w:rPr>
              <w:t>;</w:t>
            </w:r>
            <w:r w:rsidR="005D2F0F" w:rsidRPr="007072C8">
              <w:rPr>
                <w:sz w:val="24"/>
                <w:szCs w:val="24"/>
              </w:rPr>
              <w:t xml:space="preserve"> UBND xã;</w:t>
            </w:r>
          </w:p>
          <w:p w14:paraId="7E84DAD4" w14:textId="101C0F0F" w:rsidR="00B643DC" w:rsidRPr="007072C8" w:rsidRDefault="00B643DC" w:rsidP="000557F9">
            <w:pPr>
              <w:rPr>
                <w:sz w:val="24"/>
                <w:szCs w:val="24"/>
              </w:rPr>
            </w:pPr>
            <w:r w:rsidRPr="007072C8">
              <w:rPr>
                <w:sz w:val="24"/>
                <w:szCs w:val="24"/>
              </w:rPr>
              <w:t xml:space="preserve">- Ủy ban MTTQVN </w:t>
            </w:r>
            <w:r w:rsidR="005D2F0F" w:rsidRPr="007072C8">
              <w:rPr>
                <w:sz w:val="24"/>
                <w:szCs w:val="24"/>
              </w:rPr>
              <w:t>xã</w:t>
            </w:r>
            <w:r w:rsidRPr="007072C8">
              <w:rPr>
                <w:sz w:val="24"/>
                <w:szCs w:val="24"/>
              </w:rPr>
              <w:t>;</w:t>
            </w:r>
          </w:p>
          <w:p w14:paraId="49CBE618" w14:textId="22C7430C" w:rsidR="00B643DC" w:rsidRPr="007072C8" w:rsidRDefault="00B643DC" w:rsidP="000557F9">
            <w:pPr>
              <w:rPr>
                <w:sz w:val="24"/>
                <w:szCs w:val="24"/>
              </w:rPr>
            </w:pPr>
            <w:r w:rsidRPr="007072C8">
              <w:rPr>
                <w:sz w:val="24"/>
                <w:szCs w:val="24"/>
              </w:rPr>
              <w:t xml:space="preserve">- </w:t>
            </w:r>
            <w:r w:rsidR="005D2F0F" w:rsidRPr="007072C8">
              <w:rPr>
                <w:sz w:val="24"/>
                <w:szCs w:val="24"/>
              </w:rPr>
              <w:t>Ban ngành đoàn thể xã</w:t>
            </w:r>
            <w:r w:rsidRPr="007072C8">
              <w:rPr>
                <w:sz w:val="24"/>
                <w:szCs w:val="24"/>
              </w:rPr>
              <w:t>;</w:t>
            </w:r>
          </w:p>
          <w:p w14:paraId="2E46F0AD" w14:textId="023DBABC" w:rsidR="00B643DC" w:rsidRPr="007072C8" w:rsidRDefault="00B643DC" w:rsidP="000557F9">
            <w:pPr>
              <w:rPr>
                <w:sz w:val="24"/>
                <w:szCs w:val="24"/>
              </w:rPr>
            </w:pPr>
            <w:r w:rsidRPr="007072C8">
              <w:rPr>
                <w:sz w:val="24"/>
                <w:szCs w:val="24"/>
              </w:rPr>
              <w:t xml:space="preserve">- </w:t>
            </w:r>
            <w:r w:rsidR="005D2F0F" w:rsidRPr="007072C8">
              <w:rPr>
                <w:sz w:val="24"/>
                <w:szCs w:val="24"/>
              </w:rPr>
              <w:t>Thành viên BCĐ;</w:t>
            </w:r>
          </w:p>
          <w:p w14:paraId="3F5310B6" w14:textId="728BDB09" w:rsidR="00B643DC" w:rsidRPr="007072C8" w:rsidRDefault="00B643DC" w:rsidP="00B643DC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7072C8">
              <w:rPr>
                <w:sz w:val="24"/>
                <w:szCs w:val="24"/>
              </w:rPr>
              <w:t>- Lưu: VT.</w:t>
            </w:r>
          </w:p>
        </w:tc>
        <w:tc>
          <w:tcPr>
            <w:tcW w:w="4786" w:type="dxa"/>
          </w:tcPr>
          <w:p w14:paraId="034C5EFE" w14:textId="77777777" w:rsidR="00B643DC" w:rsidRPr="00B643DC" w:rsidRDefault="00B643DC" w:rsidP="000557F9">
            <w:pPr>
              <w:jc w:val="center"/>
              <w:rPr>
                <w:b/>
                <w:bCs/>
              </w:rPr>
            </w:pPr>
            <w:r w:rsidRPr="00B643DC">
              <w:rPr>
                <w:b/>
                <w:bCs/>
                <w:lang w:val="vi-VN"/>
              </w:rPr>
              <w:t>TM. ỦY BAN NHÂN DÂN</w:t>
            </w:r>
          </w:p>
          <w:p w14:paraId="23E4DF90" w14:textId="77777777" w:rsidR="00B643DC" w:rsidRPr="00B643DC" w:rsidRDefault="00B643DC" w:rsidP="000557F9">
            <w:pPr>
              <w:jc w:val="center"/>
              <w:rPr>
                <w:b/>
                <w:bCs/>
                <w:lang w:val="vi-VN"/>
              </w:rPr>
            </w:pPr>
            <w:r w:rsidRPr="00B643DC">
              <w:rPr>
                <w:b/>
                <w:bCs/>
                <w:lang w:val="vi-VN"/>
              </w:rPr>
              <w:t>CHỦ TỊCH</w:t>
            </w:r>
          </w:p>
          <w:p w14:paraId="70B4EAB5" w14:textId="57F2071F" w:rsidR="005D2F0F" w:rsidRDefault="005D2F0F" w:rsidP="00B643DC">
            <w:pPr>
              <w:widowControl w:val="0"/>
              <w:rPr>
                <w:rFonts w:eastAsia="Times New Roman"/>
                <w:szCs w:val="28"/>
              </w:rPr>
            </w:pPr>
          </w:p>
          <w:p w14:paraId="5FC28A53" w14:textId="77777777" w:rsidR="005D2F0F" w:rsidRPr="005D2F0F" w:rsidRDefault="005D2F0F" w:rsidP="005D2F0F">
            <w:pPr>
              <w:rPr>
                <w:rFonts w:eastAsia="Times New Roman"/>
                <w:szCs w:val="28"/>
              </w:rPr>
            </w:pPr>
          </w:p>
          <w:p w14:paraId="7E25BAE0" w14:textId="77777777" w:rsidR="005D2F0F" w:rsidRPr="005D2F0F" w:rsidRDefault="005D2F0F" w:rsidP="005D2F0F">
            <w:pPr>
              <w:rPr>
                <w:rFonts w:eastAsia="Times New Roman"/>
                <w:szCs w:val="28"/>
              </w:rPr>
            </w:pPr>
          </w:p>
          <w:p w14:paraId="7B0819D5" w14:textId="087F15A5" w:rsidR="005D2F0F" w:rsidRDefault="005D2F0F" w:rsidP="005D2F0F">
            <w:pPr>
              <w:rPr>
                <w:rFonts w:eastAsia="Times New Roman"/>
                <w:szCs w:val="28"/>
              </w:rPr>
            </w:pPr>
          </w:p>
          <w:p w14:paraId="0E6E0E92" w14:textId="77777777" w:rsidR="00B643DC" w:rsidRPr="005D2F0F" w:rsidRDefault="00B643DC" w:rsidP="005D2F0F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14:paraId="40DB5591" w14:textId="77777777" w:rsidR="00B643DC" w:rsidRDefault="00B643DC" w:rsidP="00B643DC">
      <w:pPr>
        <w:widowControl w:val="0"/>
        <w:rPr>
          <w:rFonts w:eastAsia="Times New Roman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3"/>
        <w:gridCol w:w="4390"/>
      </w:tblGrid>
      <w:tr w:rsidR="00B643DC" w:rsidRPr="00B643DC" w14:paraId="15643894" w14:textId="77777777" w:rsidTr="00453FFF">
        <w:trPr>
          <w:trHeight w:val="3779"/>
        </w:trPr>
        <w:tc>
          <w:tcPr>
            <w:tcW w:w="5116" w:type="dxa"/>
            <w:shd w:val="clear" w:color="auto" w:fill="auto"/>
          </w:tcPr>
          <w:p w14:paraId="4DA6E47A" w14:textId="2B23CDC5" w:rsidR="00B643DC" w:rsidRPr="00B643DC" w:rsidRDefault="00B643DC" w:rsidP="00453FFF"/>
        </w:tc>
        <w:tc>
          <w:tcPr>
            <w:tcW w:w="4427" w:type="dxa"/>
            <w:shd w:val="clear" w:color="auto" w:fill="auto"/>
          </w:tcPr>
          <w:p w14:paraId="1E6B4C8B" w14:textId="1E614E04" w:rsidR="00B643DC" w:rsidRPr="00B643DC" w:rsidRDefault="00B643DC" w:rsidP="00453FFF">
            <w:pPr>
              <w:rPr>
                <w:b/>
                <w:bCs/>
              </w:rPr>
            </w:pPr>
          </w:p>
        </w:tc>
      </w:tr>
    </w:tbl>
    <w:p w14:paraId="4BEC62DB" w14:textId="77777777" w:rsidR="00B643DC" w:rsidRPr="00B643DC" w:rsidRDefault="00B643DC" w:rsidP="00B643DC">
      <w:pPr>
        <w:widowControl w:val="0"/>
        <w:rPr>
          <w:rFonts w:eastAsia="Times New Roman"/>
          <w:szCs w:val="28"/>
        </w:rPr>
      </w:pPr>
    </w:p>
    <w:p w14:paraId="0238341A" w14:textId="77777777" w:rsidR="00B836F2" w:rsidRPr="00734C76" w:rsidRDefault="00B836F2"/>
    <w:sectPr w:rsidR="00B836F2" w:rsidRPr="00734C76" w:rsidSect="003A4B81">
      <w:headerReference w:type="default" r:id="rId8"/>
      <w:headerReference w:type="first" r:id="rId9"/>
      <w:pgSz w:w="11907" w:h="16840" w:code="9"/>
      <w:pgMar w:top="964" w:right="1134" w:bottom="907" w:left="1418" w:header="51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E067B" w14:textId="77777777" w:rsidR="00037442" w:rsidRDefault="00037442" w:rsidP="001A1293">
      <w:pPr>
        <w:spacing w:before="0" w:after="0"/>
      </w:pPr>
      <w:r>
        <w:separator/>
      </w:r>
    </w:p>
  </w:endnote>
  <w:endnote w:type="continuationSeparator" w:id="0">
    <w:p w14:paraId="53F37688" w14:textId="77777777" w:rsidR="00037442" w:rsidRDefault="00037442" w:rsidP="001A12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A496" w14:textId="77777777" w:rsidR="00037442" w:rsidRDefault="00037442" w:rsidP="001A1293">
      <w:pPr>
        <w:spacing w:before="0" w:after="0"/>
      </w:pPr>
      <w:r>
        <w:separator/>
      </w:r>
    </w:p>
  </w:footnote>
  <w:footnote w:type="continuationSeparator" w:id="0">
    <w:p w14:paraId="65179DA5" w14:textId="77777777" w:rsidR="00037442" w:rsidRDefault="00037442" w:rsidP="001A12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03015"/>
      <w:docPartObj>
        <w:docPartGallery w:val="Page Numbers (Top of Page)"/>
        <w:docPartUnique/>
      </w:docPartObj>
    </w:sdtPr>
    <w:sdtEndPr>
      <w:rPr>
        <w:i/>
        <w:iCs/>
        <w:noProof/>
      </w:rPr>
    </w:sdtEndPr>
    <w:sdtContent>
      <w:p w14:paraId="60891DF2" w14:textId="42C75329" w:rsidR="00853FEE" w:rsidRPr="003222B9" w:rsidRDefault="00BD4A1E" w:rsidP="003222B9">
        <w:pPr>
          <w:pStyle w:val="Header"/>
          <w:jc w:val="center"/>
          <w:rPr>
            <w:i/>
            <w:iCs/>
          </w:rPr>
        </w:pPr>
        <w:r w:rsidRPr="00BD4A1E">
          <w:rPr>
            <w:i/>
            <w:iCs/>
          </w:rPr>
          <w:fldChar w:fldCharType="begin"/>
        </w:r>
        <w:r w:rsidRPr="00BD4A1E">
          <w:rPr>
            <w:i/>
            <w:iCs/>
          </w:rPr>
          <w:instrText xml:space="preserve"> PAGE   \* MERGEFORMAT </w:instrText>
        </w:r>
        <w:r w:rsidRPr="00BD4A1E">
          <w:rPr>
            <w:i/>
            <w:iCs/>
          </w:rPr>
          <w:fldChar w:fldCharType="separate"/>
        </w:r>
        <w:r w:rsidR="00FF6CFD">
          <w:rPr>
            <w:i/>
            <w:iCs/>
            <w:noProof/>
          </w:rPr>
          <w:t>3</w:t>
        </w:r>
        <w:r w:rsidRPr="00BD4A1E">
          <w:rPr>
            <w:i/>
            <w:iCs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FB3B" w14:textId="6776CC65" w:rsidR="00853FEE" w:rsidRDefault="00037442" w:rsidP="00853F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15B"/>
    <w:multiLevelType w:val="hybridMultilevel"/>
    <w:tmpl w:val="F1B409F8"/>
    <w:lvl w:ilvl="0" w:tplc="A1605B88">
      <w:start w:val="4"/>
      <w:numFmt w:val="bullet"/>
      <w:suff w:val="space"/>
      <w:lvlText w:val="-"/>
      <w:lvlJc w:val="left"/>
      <w:pPr>
        <w:ind w:left="3621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4C40E12"/>
    <w:multiLevelType w:val="hybridMultilevel"/>
    <w:tmpl w:val="02E0BF6E"/>
    <w:lvl w:ilvl="0" w:tplc="F2041DA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B20593"/>
    <w:multiLevelType w:val="hybridMultilevel"/>
    <w:tmpl w:val="F22C0E0E"/>
    <w:lvl w:ilvl="0" w:tplc="7B26E0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174736"/>
    <w:multiLevelType w:val="hybridMultilevel"/>
    <w:tmpl w:val="A59CBB4E"/>
    <w:lvl w:ilvl="0" w:tplc="414C535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B17B2"/>
    <w:multiLevelType w:val="hybridMultilevel"/>
    <w:tmpl w:val="72964E66"/>
    <w:lvl w:ilvl="0" w:tplc="81A2B51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0"/>
    <w:rsid w:val="00017681"/>
    <w:rsid w:val="000226BC"/>
    <w:rsid w:val="0002441C"/>
    <w:rsid w:val="0003680D"/>
    <w:rsid w:val="00037442"/>
    <w:rsid w:val="00040867"/>
    <w:rsid w:val="00050037"/>
    <w:rsid w:val="00050982"/>
    <w:rsid w:val="000557F9"/>
    <w:rsid w:val="00060563"/>
    <w:rsid w:val="00070116"/>
    <w:rsid w:val="00084867"/>
    <w:rsid w:val="000A50C0"/>
    <w:rsid w:val="000B15AB"/>
    <w:rsid w:val="000D013B"/>
    <w:rsid w:val="000E55DD"/>
    <w:rsid w:val="000F18A9"/>
    <w:rsid w:val="00105551"/>
    <w:rsid w:val="00105E49"/>
    <w:rsid w:val="00133EDA"/>
    <w:rsid w:val="00145BC3"/>
    <w:rsid w:val="00164FB4"/>
    <w:rsid w:val="001800BB"/>
    <w:rsid w:val="001844F9"/>
    <w:rsid w:val="001A1293"/>
    <w:rsid w:val="001C05FE"/>
    <w:rsid w:val="001C6105"/>
    <w:rsid w:val="001D412B"/>
    <w:rsid w:val="001D445A"/>
    <w:rsid w:val="001E1216"/>
    <w:rsid w:val="001E2A2B"/>
    <w:rsid w:val="001F429A"/>
    <w:rsid w:val="001F4806"/>
    <w:rsid w:val="00206A81"/>
    <w:rsid w:val="00223479"/>
    <w:rsid w:val="002333AD"/>
    <w:rsid w:val="00233C16"/>
    <w:rsid w:val="00243F91"/>
    <w:rsid w:val="002511A0"/>
    <w:rsid w:val="002613D9"/>
    <w:rsid w:val="00267DED"/>
    <w:rsid w:val="00276DDA"/>
    <w:rsid w:val="00285452"/>
    <w:rsid w:val="00295248"/>
    <w:rsid w:val="002C0A66"/>
    <w:rsid w:val="002C742F"/>
    <w:rsid w:val="002D3008"/>
    <w:rsid w:val="002E1F8F"/>
    <w:rsid w:val="002E7AEE"/>
    <w:rsid w:val="002F1E16"/>
    <w:rsid w:val="00300AC5"/>
    <w:rsid w:val="00316950"/>
    <w:rsid w:val="003222B9"/>
    <w:rsid w:val="00331DE9"/>
    <w:rsid w:val="00332E79"/>
    <w:rsid w:val="0034317D"/>
    <w:rsid w:val="00347B5D"/>
    <w:rsid w:val="003628BF"/>
    <w:rsid w:val="00367C00"/>
    <w:rsid w:val="003839EE"/>
    <w:rsid w:val="003A4B81"/>
    <w:rsid w:val="003C344E"/>
    <w:rsid w:val="003C5C81"/>
    <w:rsid w:val="003D4BDA"/>
    <w:rsid w:val="003F536D"/>
    <w:rsid w:val="004008CA"/>
    <w:rsid w:val="0040591C"/>
    <w:rsid w:val="0040622C"/>
    <w:rsid w:val="004064A4"/>
    <w:rsid w:val="0040786B"/>
    <w:rsid w:val="0041767D"/>
    <w:rsid w:val="004316E3"/>
    <w:rsid w:val="004449CD"/>
    <w:rsid w:val="0044577B"/>
    <w:rsid w:val="004475E6"/>
    <w:rsid w:val="00447F97"/>
    <w:rsid w:val="00457A9F"/>
    <w:rsid w:val="004917FC"/>
    <w:rsid w:val="004946BB"/>
    <w:rsid w:val="004A5813"/>
    <w:rsid w:val="004B565E"/>
    <w:rsid w:val="004C0683"/>
    <w:rsid w:val="004D40B5"/>
    <w:rsid w:val="004E082C"/>
    <w:rsid w:val="004E3294"/>
    <w:rsid w:val="004F028E"/>
    <w:rsid w:val="004F2A9D"/>
    <w:rsid w:val="005013D0"/>
    <w:rsid w:val="005019DB"/>
    <w:rsid w:val="0050309D"/>
    <w:rsid w:val="0051665A"/>
    <w:rsid w:val="00521C76"/>
    <w:rsid w:val="00536377"/>
    <w:rsid w:val="00536704"/>
    <w:rsid w:val="00537F8C"/>
    <w:rsid w:val="00575685"/>
    <w:rsid w:val="005A429A"/>
    <w:rsid w:val="005B0C26"/>
    <w:rsid w:val="005C3815"/>
    <w:rsid w:val="005D2F0F"/>
    <w:rsid w:val="005F2310"/>
    <w:rsid w:val="005F32EF"/>
    <w:rsid w:val="0060074F"/>
    <w:rsid w:val="0060667B"/>
    <w:rsid w:val="006226D7"/>
    <w:rsid w:val="00623BB4"/>
    <w:rsid w:val="00630AD6"/>
    <w:rsid w:val="006333AC"/>
    <w:rsid w:val="00636223"/>
    <w:rsid w:val="00684F96"/>
    <w:rsid w:val="006A01C1"/>
    <w:rsid w:val="006A2F8E"/>
    <w:rsid w:val="006C0940"/>
    <w:rsid w:val="006D1381"/>
    <w:rsid w:val="006E5509"/>
    <w:rsid w:val="007072C8"/>
    <w:rsid w:val="007211D7"/>
    <w:rsid w:val="0072244A"/>
    <w:rsid w:val="00724070"/>
    <w:rsid w:val="00726587"/>
    <w:rsid w:val="00734C76"/>
    <w:rsid w:val="00736763"/>
    <w:rsid w:val="00741831"/>
    <w:rsid w:val="00743191"/>
    <w:rsid w:val="0074669F"/>
    <w:rsid w:val="00772BE6"/>
    <w:rsid w:val="00774865"/>
    <w:rsid w:val="0078533A"/>
    <w:rsid w:val="007A1622"/>
    <w:rsid w:val="007A5CE5"/>
    <w:rsid w:val="007A6597"/>
    <w:rsid w:val="007C353F"/>
    <w:rsid w:val="007C4C02"/>
    <w:rsid w:val="007C7977"/>
    <w:rsid w:val="007E385C"/>
    <w:rsid w:val="007E6BD6"/>
    <w:rsid w:val="007F505D"/>
    <w:rsid w:val="00802A15"/>
    <w:rsid w:val="0080670B"/>
    <w:rsid w:val="00814024"/>
    <w:rsid w:val="00823BFB"/>
    <w:rsid w:val="00827910"/>
    <w:rsid w:val="0083323A"/>
    <w:rsid w:val="00835025"/>
    <w:rsid w:val="0084254B"/>
    <w:rsid w:val="008462F2"/>
    <w:rsid w:val="0086761C"/>
    <w:rsid w:val="00895DEB"/>
    <w:rsid w:val="008A0D95"/>
    <w:rsid w:val="008A49CF"/>
    <w:rsid w:val="008B19C9"/>
    <w:rsid w:val="008B303E"/>
    <w:rsid w:val="008B3D16"/>
    <w:rsid w:val="008C1D52"/>
    <w:rsid w:val="008C60B1"/>
    <w:rsid w:val="008D3FEF"/>
    <w:rsid w:val="009063EB"/>
    <w:rsid w:val="00906924"/>
    <w:rsid w:val="00907698"/>
    <w:rsid w:val="0093183D"/>
    <w:rsid w:val="009337A7"/>
    <w:rsid w:val="00943C35"/>
    <w:rsid w:val="009464B3"/>
    <w:rsid w:val="00965CB0"/>
    <w:rsid w:val="00966274"/>
    <w:rsid w:val="0097058A"/>
    <w:rsid w:val="009773EF"/>
    <w:rsid w:val="00984B39"/>
    <w:rsid w:val="0099034A"/>
    <w:rsid w:val="009A59F7"/>
    <w:rsid w:val="009B02C1"/>
    <w:rsid w:val="009B2557"/>
    <w:rsid w:val="009D04E9"/>
    <w:rsid w:val="00A00641"/>
    <w:rsid w:val="00A15A72"/>
    <w:rsid w:val="00A30030"/>
    <w:rsid w:val="00A32371"/>
    <w:rsid w:val="00A35D63"/>
    <w:rsid w:val="00A363A0"/>
    <w:rsid w:val="00A40586"/>
    <w:rsid w:val="00A46011"/>
    <w:rsid w:val="00A62AF8"/>
    <w:rsid w:val="00A63489"/>
    <w:rsid w:val="00A701D4"/>
    <w:rsid w:val="00A941A5"/>
    <w:rsid w:val="00AA2197"/>
    <w:rsid w:val="00AA41F8"/>
    <w:rsid w:val="00AA669F"/>
    <w:rsid w:val="00AB28F8"/>
    <w:rsid w:val="00AC1CE5"/>
    <w:rsid w:val="00AC2941"/>
    <w:rsid w:val="00AC3BEB"/>
    <w:rsid w:val="00AC5B7C"/>
    <w:rsid w:val="00AC5EE8"/>
    <w:rsid w:val="00AC61CB"/>
    <w:rsid w:val="00AE4B90"/>
    <w:rsid w:val="00B1146B"/>
    <w:rsid w:val="00B55E7A"/>
    <w:rsid w:val="00B6262F"/>
    <w:rsid w:val="00B643DC"/>
    <w:rsid w:val="00B74000"/>
    <w:rsid w:val="00B836F2"/>
    <w:rsid w:val="00BA07E6"/>
    <w:rsid w:val="00BA4984"/>
    <w:rsid w:val="00BB623D"/>
    <w:rsid w:val="00BC1F88"/>
    <w:rsid w:val="00BD30A1"/>
    <w:rsid w:val="00BD4A1E"/>
    <w:rsid w:val="00BF0BEA"/>
    <w:rsid w:val="00BF528E"/>
    <w:rsid w:val="00C0737C"/>
    <w:rsid w:val="00C14ADC"/>
    <w:rsid w:val="00C31C75"/>
    <w:rsid w:val="00C4224C"/>
    <w:rsid w:val="00C50A17"/>
    <w:rsid w:val="00C554C2"/>
    <w:rsid w:val="00C71A07"/>
    <w:rsid w:val="00CA2012"/>
    <w:rsid w:val="00CC5429"/>
    <w:rsid w:val="00CD5D1A"/>
    <w:rsid w:val="00CE158C"/>
    <w:rsid w:val="00CE224C"/>
    <w:rsid w:val="00CF1DB2"/>
    <w:rsid w:val="00CF2E53"/>
    <w:rsid w:val="00CF50CD"/>
    <w:rsid w:val="00D05B7D"/>
    <w:rsid w:val="00D3068E"/>
    <w:rsid w:val="00D35DA0"/>
    <w:rsid w:val="00D50E24"/>
    <w:rsid w:val="00D5410D"/>
    <w:rsid w:val="00D54AD0"/>
    <w:rsid w:val="00D56C2B"/>
    <w:rsid w:val="00D60346"/>
    <w:rsid w:val="00D60F87"/>
    <w:rsid w:val="00D65291"/>
    <w:rsid w:val="00DB48CD"/>
    <w:rsid w:val="00DC31D2"/>
    <w:rsid w:val="00DC63DA"/>
    <w:rsid w:val="00DC6CEB"/>
    <w:rsid w:val="00DF403A"/>
    <w:rsid w:val="00DF4AC7"/>
    <w:rsid w:val="00E02307"/>
    <w:rsid w:val="00E226CF"/>
    <w:rsid w:val="00E50399"/>
    <w:rsid w:val="00E73830"/>
    <w:rsid w:val="00E92D07"/>
    <w:rsid w:val="00EA5687"/>
    <w:rsid w:val="00EA684A"/>
    <w:rsid w:val="00EA7DF7"/>
    <w:rsid w:val="00EC584F"/>
    <w:rsid w:val="00ED4DED"/>
    <w:rsid w:val="00EF4803"/>
    <w:rsid w:val="00EF5B07"/>
    <w:rsid w:val="00F55B2D"/>
    <w:rsid w:val="00F818B5"/>
    <w:rsid w:val="00F8220B"/>
    <w:rsid w:val="00F92C1B"/>
    <w:rsid w:val="00F94641"/>
    <w:rsid w:val="00F95157"/>
    <w:rsid w:val="00FA1169"/>
    <w:rsid w:val="00FA271C"/>
    <w:rsid w:val="00FA313B"/>
    <w:rsid w:val="00FA780D"/>
    <w:rsid w:val="00FB1980"/>
    <w:rsid w:val="00FB7AE1"/>
    <w:rsid w:val="00FC4925"/>
    <w:rsid w:val="00FD1088"/>
    <w:rsid w:val="00FD4CEE"/>
    <w:rsid w:val="00FE29D3"/>
    <w:rsid w:val="00FE4364"/>
    <w:rsid w:val="00FF545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before="80"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A0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D35DA0"/>
    <w:rPr>
      <w:rFonts w:ascii=".VnTime" w:eastAsia="Times New Roman" w:hAnsi=".VnTime"/>
      <w:sz w:val="26"/>
      <w:szCs w:val="20"/>
      <w:lang w:val="x-none" w:eastAsia="x-none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D35DA0"/>
    <w:rPr>
      <w:rFonts w:ascii=".VnTime" w:eastAsia="Times New Roman" w:hAnsi=".VnTime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35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A0"/>
    <w:rPr>
      <w:rFonts w:eastAsia="Calibri"/>
      <w:szCs w:val="22"/>
    </w:rPr>
  </w:style>
  <w:style w:type="paragraph" w:styleId="NormalWeb">
    <w:name w:val="Normal (Web)"/>
    <w:basedOn w:val="Normal"/>
    <w:uiPriority w:val="99"/>
    <w:rsid w:val="00D35D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35DA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5DA0"/>
    <w:rPr>
      <w:rFonts w:eastAsia="Calibri"/>
      <w:szCs w:val="22"/>
      <w:lang w:val="x-none" w:eastAsia="x-none"/>
    </w:rPr>
  </w:style>
  <w:style w:type="character" w:customStyle="1" w:styleId="Vnbnnidung2">
    <w:name w:val="Văn bản nội dung (2)_"/>
    <w:link w:val="Vnbnnidung20"/>
    <w:rsid w:val="00D35DA0"/>
    <w:rPr>
      <w:rFonts w:eastAsia="Times New Roman"/>
      <w:sz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D35DA0"/>
    <w:pPr>
      <w:widowControl w:val="0"/>
      <w:shd w:val="clear" w:color="auto" w:fill="FFFFFF"/>
      <w:spacing w:before="240" w:after="120" w:line="0" w:lineRule="atLeast"/>
    </w:pPr>
    <w:rPr>
      <w:rFonts w:eastAsia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3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DE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DE9"/>
    <w:rPr>
      <w:rFonts w:eastAsia="Calibri"/>
      <w:b/>
      <w:bCs/>
      <w:sz w:val="20"/>
      <w:szCs w:val="20"/>
    </w:rPr>
  </w:style>
  <w:style w:type="paragraph" w:customStyle="1" w:styleId="Default">
    <w:name w:val="Default"/>
    <w:rsid w:val="00EF5B07"/>
    <w:pPr>
      <w:autoSpaceDE w:val="0"/>
      <w:autoSpaceDN w:val="0"/>
      <w:adjustRightInd w:val="0"/>
      <w:spacing w:before="0" w:after="0"/>
      <w:jc w:val="left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2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1293"/>
    <w:rPr>
      <w:rFonts w:eastAsia="Calibri"/>
      <w:szCs w:val="22"/>
    </w:rPr>
  </w:style>
  <w:style w:type="table" w:styleId="TableGrid">
    <w:name w:val="Table Grid"/>
    <w:basedOn w:val="TableNormal"/>
    <w:uiPriority w:val="39"/>
    <w:rsid w:val="00B643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before="80"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A0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D35DA0"/>
    <w:rPr>
      <w:rFonts w:ascii=".VnTime" w:eastAsia="Times New Roman" w:hAnsi=".VnTime"/>
      <w:sz w:val="26"/>
      <w:szCs w:val="20"/>
      <w:lang w:val="x-none" w:eastAsia="x-none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D35DA0"/>
    <w:rPr>
      <w:rFonts w:ascii=".VnTime" w:eastAsia="Times New Roman" w:hAnsi=".VnTime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35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A0"/>
    <w:rPr>
      <w:rFonts w:eastAsia="Calibri"/>
      <w:szCs w:val="22"/>
    </w:rPr>
  </w:style>
  <w:style w:type="paragraph" w:styleId="NormalWeb">
    <w:name w:val="Normal (Web)"/>
    <w:basedOn w:val="Normal"/>
    <w:uiPriority w:val="99"/>
    <w:rsid w:val="00D35D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35DA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5DA0"/>
    <w:rPr>
      <w:rFonts w:eastAsia="Calibri"/>
      <w:szCs w:val="22"/>
      <w:lang w:val="x-none" w:eastAsia="x-none"/>
    </w:rPr>
  </w:style>
  <w:style w:type="character" w:customStyle="1" w:styleId="Vnbnnidung2">
    <w:name w:val="Văn bản nội dung (2)_"/>
    <w:link w:val="Vnbnnidung20"/>
    <w:rsid w:val="00D35DA0"/>
    <w:rPr>
      <w:rFonts w:eastAsia="Times New Roman"/>
      <w:sz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D35DA0"/>
    <w:pPr>
      <w:widowControl w:val="0"/>
      <w:shd w:val="clear" w:color="auto" w:fill="FFFFFF"/>
      <w:spacing w:before="240" w:after="120" w:line="0" w:lineRule="atLeast"/>
    </w:pPr>
    <w:rPr>
      <w:rFonts w:eastAsia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3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DE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DE9"/>
    <w:rPr>
      <w:rFonts w:eastAsia="Calibri"/>
      <w:b/>
      <w:bCs/>
      <w:sz w:val="20"/>
      <w:szCs w:val="20"/>
    </w:rPr>
  </w:style>
  <w:style w:type="paragraph" w:customStyle="1" w:styleId="Default">
    <w:name w:val="Default"/>
    <w:rsid w:val="00EF5B07"/>
    <w:pPr>
      <w:autoSpaceDE w:val="0"/>
      <w:autoSpaceDN w:val="0"/>
      <w:adjustRightInd w:val="0"/>
      <w:spacing w:before="0" w:after="0"/>
      <w:jc w:val="left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2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1293"/>
    <w:rPr>
      <w:rFonts w:eastAsia="Calibri"/>
      <w:szCs w:val="22"/>
    </w:rPr>
  </w:style>
  <w:style w:type="table" w:styleId="TableGrid">
    <w:name w:val="Table Grid"/>
    <w:basedOn w:val="TableNormal"/>
    <w:uiPriority w:val="39"/>
    <w:rsid w:val="00B643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KimNgan</dc:creator>
  <cp:lastModifiedBy>HP</cp:lastModifiedBy>
  <cp:revision>8</cp:revision>
  <cp:lastPrinted>2021-11-04T00:29:00Z</cp:lastPrinted>
  <dcterms:created xsi:type="dcterms:W3CDTF">2023-02-10T02:56:00Z</dcterms:created>
  <dcterms:modified xsi:type="dcterms:W3CDTF">2023-02-13T08:12:00Z</dcterms:modified>
</cp:coreProperties>
</file>